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7A91" w:rsidRDefault="00A50E4E">
      <w:bookmarkStart w:id="0" w:name="_GoBack"/>
      <w:bookmarkEnd w:id="0"/>
      <w:r w:rsidRPr="00A50E4E">
        <w:rPr>
          <w:noProof/>
        </w:rPr>
        <w:drawing>
          <wp:inline distT="0" distB="0" distL="0" distR="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rsidR="00A50E4E" w:rsidRDefault="00A50E4E"/>
    <w:p w:rsidR="00A50E4E" w:rsidRPr="005A7835" w:rsidRDefault="00A50E4E">
      <w:pPr>
        <w:rPr>
          <w:b/>
          <w:color w:val="1F05BB"/>
          <w:sz w:val="44"/>
          <w:szCs w:val="44"/>
        </w:rPr>
      </w:pPr>
      <w:r w:rsidRPr="005A7835">
        <w:rPr>
          <w:b/>
          <w:color w:val="1F05BB"/>
          <w:sz w:val="44"/>
          <w:szCs w:val="44"/>
        </w:rPr>
        <w:t xml:space="preserve">The </w:t>
      </w:r>
      <w:r w:rsidR="001125ED" w:rsidRPr="005A7835">
        <w:rPr>
          <w:b/>
          <w:color w:val="1F05BB"/>
          <w:sz w:val="44"/>
          <w:szCs w:val="44"/>
        </w:rPr>
        <w:t xml:space="preserve">Iowa </w:t>
      </w:r>
      <w:r w:rsidRPr="005A7835">
        <w:rPr>
          <w:b/>
          <w:color w:val="1F05BB"/>
          <w:sz w:val="44"/>
          <w:szCs w:val="44"/>
        </w:rPr>
        <w:t xml:space="preserve">Compatriot  </w:t>
      </w:r>
    </w:p>
    <w:p w:rsidR="00437649" w:rsidRDefault="0084728D">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C0275C">
        <w:rPr>
          <w:sz w:val="28"/>
          <w:szCs w:val="28"/>
        </w:rPr>
        <w:tab/>
      </w:r>
      <w:r w:rsidR="00C0275C">
        <w:rPr>
          <w:sz w:val="28"/>
          <w:szCs w:val="28"/>
        </w:rPr>
        <w:tab/>
      </w:r>
      <w:r w:rsidR="00C0275C">
        <w:rPr>
          <w:sz w:val="28"/>
          <w:szCs w:val="28"/>
        </w:rPr>
        <w:tab/>
        <w:t xml:space="preserve">          May</w:t>
      </w:r>
      <w:r w:rsidR="00A50E4E" w:rsidRPr="00A50E4E">
        <w:rPr>
          <w:sz w:val="28"/>
          <w:szCs w:val="28"/>
        </w:rPr>
        <w:t xml:space="preserve"> 1, 2017</w:t>
      </w:r>
    </w:p>
    <w:p w:rsidR="00501F9F" w:rsidRPr="00501F9F" w:rsidRDefault="00501F9F">
      <w:pPr>
        <w:rPr>
          <w:sz w:val="20"/>
          <w:szCs w:val="20"/>
        </w:rPr>
      </w:pPr>
    </w:p>
    <w:p w:rsidR="00437649" w:rsidRPr="005A7835" w:rsidRDefault="00E40124">
      <w:pPr>
        <w:rPr>
          <w:b/>
          <w:color w:val="1F05BB"/>
          <w:sz w:val="36"/>
          <w:szCs w:val="36"/>
        </w:rPr>
      </w:pPr>
      <w:r>
        <w:rPr>
          <w:b/>
          <w:color w:val="1F05BB"/>
          <w:sz w:val="36"/>
          <w:szCs w:val="36"/>
        </w:rPr>
        <w:t xml:space="preserve">Rowley Recounts SAR Contributions at </w:t>
      </w:r>
      <w:r w:rsidR="00C0275C" w:rsidRPr="005A7835">
        <w:rPr>
          <w:b/>
          <w:color w:val="1F05BB"/>
          <w:sz w:val="36"/>
          <w:szCs w:val="36"/>
        </w:rPr>
        <w:t xml:space="preserve">Proclamation Signing </w:t>
      </w:r>
    </w:p>
    <w:p w:rsidR="008F5E81" w:rsidRPr="00501F9F" w:rsidRDefault="008F5E81">
      <w:pPr>
        <w:rPr>
          <w:sz w:val="36"/>
          <w:szCs w:val="36"/>
        </w:rPr>
      </w:pPr>
    </w:p>
    <w:p w:rsidR="00C0275C" w:rsidRDefault="00DE4FC5" w:rsidP="00C0275C">
      <w:pPr>
        <w:jc w:val="both"/>
        <w:rPr>
          <w:sz w:val="28"/>
          <w:szCs w:val="28"/>
        </w:rPr>
      </w:pPr>
      <w:r>
        <w:rPr>
          <w:noProof/>
        </w:rPr>
        <w:drawing>
          <wp:inline distT="0" distB="0" distL="0" distR="0">
            <wp:extent cx="6027708" cy="3686175"/>
            <wp:effectExtent l="0" t="0" r="0" b="0"/>
            <wp:docPr id="7" name="Picture 7" descr="C:\Users\Doug\AppData\Local\Microsoft\Windows\INetCacheContent.Word\Branstad signing March 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oug\AppData\Local\Microsoft\Windows\INetCacheContent.Word\Branstad signing March 3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4679" cy="3690438"/>
                    </a:xfrm>
                    <a:prstGeom prst="rect">
                      <a:avLst/>
                    </a:prstGeom>
                    <a:noFill/>
                    <a:ln>
                      <a:noFill/>
                    </a:ln>
                  </pic:spPr>
                </pic:pic>
              </a:graphicData>
            </a:graphic>
          </wp:inline>
        </w:drawing>
      </w:r>
      <w:r w:rsidRPr="00DE4FC5">
        <w:rPr>
          <w:sz w:val="28"/>
          <w:szCs w:val="28"/>
        </w:rPr>
        <w:br/>
      </w:r>
    </w:p>
    <w:p w:rsidR="00DE4FC5" w:rsidRDefault="00DE4FC5" w:rsidP="00C0275C">
      <w:pPr>
        <w:jc w:val="both"/>
        <w:rPr>
          <w:sz w:val="28"/>
          <w:szCs w:val="28"/>
        </w:rPr>
      </w:pPr>
      <w:r>
        <w:rPr>
          <w:sz w:val="28"/>
          <w:szCs w:val="28"/>
        </w:rPr>
        <w:t>Iowa SAR Vice President</w:t>
      </w:r>
      <w:r w:rsidRPr="00DE4FC5">
        <w:rPr>
          <w:sz w:val="28"/>
          <w:szCs w:val="28"/>
        </w:rPr>
        <w:t> Mike Rowley joined with members of the State Association for the Preservation of Iowa Cemeteries (SAPIC) at th</w:t>
      </w:r>
      <w:r>
        <w:rPr>
          <w:sz w:val="28"/>
          <w:szCs w:val="28"/>
        </w:rPr>
        <w:t>e signing of a proclamation</w:t>
      </w:r>
      <w:r w:rsidRPr="00DE4FC5">
        <w:rPr>
          <w:sz w:val="28"/>
          <w:szCs w:val="28"/>
        </w:rPr>
        <w:t xml:space="preserve"> by Iowa Governor and United States Ambassador to China nominee Terry </w:t>
      </w:r>
      <w:proofErr w:type="spellStart"/>
      <w:r w:rsidRPr="00DE4FC5">
        <w:rPr>
          <w:sz w:val="28"/>
          <w:szCs w:val="28"/>
        </w:rPr>
        <w:t>Branstad</w:t>
      </w:r>
      <w:proofErr w:type="spellEnd"/>
      <w:r>
        <w:rPr>
          <w:sz w:val="28"/>
          <w:szCs w:val="28"/>
        </w:rPr>
        <w:t xml:space="preserve"> on March 30, 2017</w:t>
      </w:r>
      <w:r w:rsidR="00C0275C">
        <w:rPr>
          <w:sz w:val="28"/>
          <w:szCs w:val="28"/>
        </w:rPr>
        <w:t>. Compatriot</w:t>
      </w:r>
      <w:r w:rsidRPr="00DE4FC5">
        <w:rPr>
          <w:sz w:val="28"/>
          <w:szCs w:val="28"/>
        </w:rPr>
        <w:t xml:space="preserve"> Rowley s</w:t>
      </w:r>
      <w:r>
        <w:rPr>
          <w:sz w:val="28"/>
          <w:szCs w:val="28"/>
        </w:rPr>
        <w:t>hared with the g</w:t>
      </w:r>
      <w:r w:rsidRPr="00DE4FC5">
        <w:rPr>
          <w:sz w:val="28"/>
          <w:szCs w:val="28"/>
        </w:rPr>
        <w:t>overnor the fact that members of the Iowa groups have documented nearly 900 veterans of the War of 1812 that are buried in the State of Iowa. </w:t>
      </w:r>
    </w:p>
    <w:p w:rsidR="009B5583" w:rsidRPr="00C56C97" w:rsidRDefault="009B5583" w:rsidP="00A51F1D">
      <w:pPr>
        <w:jc w:val="both"/>
        <w:rPr>
          <w:rFonts w:cstheme="minorHAnsi"/>
          <w:b/>
          <w:color w:val="0000CC"/>
          <w:sz w:val="36"/>
          <w:szCs w:val="36"/>
          <w:shd w:val="clear" w:color="auto" w:fill="FFFFFF"/>
        </w:rPr>
      </w:pPr>
      <w:r w:rsidRPr="00C56C97">
        <w:rPr>
          <w:rFonts w:cstheme="minorHAnsi"/>
          <w:b/>
          <w:color w:val="0000CC"/>
          <w:sz w:val="36"/>
          <w:szCs w:val="36"/>
          <w:shd w:val="clear" w:color="auto" w:fill="FFFFFF"/>
        </w:rPr>
        <w:lastRenderedPageBreak/>
        <w:t>Iowa</w:t>
      </w:r>
      <w:r w:rsidR="00C56C97" w:rsidRPr="00C56C97">
        <w:rPr>
          <w:rFonts w:cstheme="minorHAnsi"/>
          <w:b/>
          <w:color w:val="0000CC"/>
          <w:sz w:val="36"/>
          <w:szCs w:val="36"/>
          <w:shd w:val="clear" w:color="auto" w:fill="FFFFFF"/>
        </w:rPr>
        <w:t>’s</w:t>
      </w:r>
      <w:r w:rsidRPr="00C56C97">
        <w:rPr>
          <w:rFonts w:cstheme="minorHAnsi"/>
          <w:b/>
          <w:color w:val="0000CC"/>
          <w:sz w:val="36"/>
          <w:szCs w:val="36"/>
          <w:shd w:val="clear" w:color="auto" w:fill="FFFFFF"/>
        </w:rPr>
        <w:t xml:space="preserve"> ROTC/JROTC Programs </w:t>
      </w:r>
      <w:r w:rsidR="00C56C97" w:rsidRPr="00C56C97">
        <w:rPr>
          <w:rFonts w:cstheme="minorHAnsi"/>
          <w:b/>
          <w:color w:val="0000CC"/>
          <w:sz w:val="36"/>
          <w:szCs w:val="36"/>
          <w:shd w:val="clear" w:color="auto" w:fill="FFFFFF"/>
        </w:rPr>
        <w:t>Show 100% Participation</w:t>
      </w:r>
      <w:r w:rsidRPr="00C56C97">
        <w:rPr>
          <w:rFonts w:cstheme="minorHAnsi"/>
          <w:b/>
          <w:color w:val="0000CC"/>
          <w:sz w:val="36"/>
          <w:szCs w:val="36"/>
          <w:shd w:val="clear" w:color="auto" w:fill="FFFFFF"/>
        </w:rPr>
        <w:t xml:space="preserve">  </w:t>
      </w:r>
    </w:p>
    <w:p w:rsidR="009B5583" w:rsidRDefault="009B5583" w:rsidP="00A51F1D">
      <w:pPr>
        <w:jc w:val="both"/>
        <w:rPr>
          <w:rFonts w:cstheme="minorHAnsi"/>
          <w:color w:val="000000"/>
          <w:sz w:val="28"/>
          <w:szCs w:val="28"/>
          <w:shd w:val="clear" w:color="auto" w:fill="FFFFFF"/>
        </w:rPr>
      </w:pPr>
    </w:p>
    <w:p w:rsidR="009B5583" w:rsidRPr="009B5583" w:rsidRDefault="009B5583" w:rsidP="00A51F1D">
      <w:pPr>
        <w:jc w:val="both"/>
        <w:rPr>
          <w:rFonts w:cstheme="minorHAnsi"/>
          <w:color w:val="000000"/>
          <w:sz w:val="28"/>
          <w:szCs w:val="28"/>
          <w:shd w:val="clear" w:color="auto" w:fill="FFFFFF"/>
        </w:rPr>
      </w:pPr>
      <w:r w:rsidRPr="009B5583">
        <w:rPr>
          <w:rFonts w:cstheme="minorHAnsi"/>
          <w:color w:val="000000"/>
          <w:sz w:val="28"/>
          <w:szCs w:val="28"/>
          <w:shd w:val="clear" w:color="auto" w:fill="FFFFFF"/>
        </w:rPr>
        <w:t>Mike Rowley, the ROTC/JROTC Awards Chairman of the Iowa Society of the Sons of the American Revolution reports that The Iowa Society has completed another year of 100% participation from all the ROTC/JROTC programs in the entire State of Iowa.</w:t>
      </w:r>
    </w:p>
    <w:p w:rsidR="009B5583" w:rsidRPr="009B5583" w:rsidRDefault="009B5583" w:rsidP="00A51F1D">
      <w:pPr>
        <w:jc w:val="both"/>
        <w:rPr>
          <w:rFonts w:cstheme="minorHAnsi"/>
          <w:color w:val="000000"/>
          <w:sz w:val="28"/>
          <w:szCs w:val="28"/>
          <w:shd w:val="clear" w:color="auto" w:fill="FFFFFF"/>
        </w:rPr>
      </w:pPr>
    </w:p>
    <w:p w:rsidR="009B5583" w:rsidRPr="009B5583" w:rsidRDefault="00C56C97" w:rsidP="00C56C97">
      <w:pPr>
        <w:rPr>
          <w:rFonts w:cstheme="minorHAnsi"/>
          <w:color w:val="000000"/>
          <w:sz w:val="28"/>
          <w:szCs w:val="28"/>
          <w:shd w:val="clear" w:color="auto" w:fill="FFFFFF"/>
        </w:rPr>
      </w:pPr>
      <w:r w:rsidRPr="00C56C97">
        <w:rPr>
          <w:noProof/>
        </w:rPr>
        <w:drawing>
          <wp:anchor distT="0" distB="0" distL="114300" distR="114300" simplePos="0" relativeHeight="251658752" behindDoc="1" locked="0" layoutInCell="1" allowOverlap="1">
            <wp:simplePos x="0" y="0"/>
            <wp:positionH relativeFrom="column">
              <wp:posOffset>-635</wp:posOffset>
            </wp:positionH>
            <wp:positionV relativeFrom="paragraph">
              <wp:posOffset>7620</wp:posOffset>
            </wp:positionV>
            <wp:extent cx="4772025" cy="3181350"/>
            <wp:effectExtent l="0" t="0" r="9525" b="0"/>
            <wp:wrapTight wrapText="bothSides">
              <wp:wrapPolygon edited="0">
                <wp:start x="0" y="0"/>
                <wp:lineTo x="0" y="21471"/>
                <wp:lineTo x="21557" y="21471"/>
                <wp:lineTo x="21557" y="0"/>
                <wp:lineTo x="0" y="0"/>
              </wp:wrapPolygon>
            </wp:wrapTight>
            <wp:docPr id="8" name="Picture 8" descr="C:\Users\Doug\AppData\Local\Microsoft\Windows\INetCacheContent.Word\IMG_7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IMG_723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72025" cy="3181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B5583" w:rsidRPr="00C56C97">
        <w:rPr>
          <w:rFonts w:cstheme="minorHAnsi"/>
          <w:color w:val="000000"/>
          <w:shd w:val="clear" w:color="auto" w:fill="FFFFFF"/>
        </w:rPr>
        <w:t xml:space="preserve">The Iowa State University Navy ROTC awards banquet held April 14, 2017.  The recipient of the NSSAR Silver ROTC Medal for leadership excellence and military bearing is MIDN 3/C Quinton G. </w:t>
      </w:r>
      <w:proofErr w:type="spellStart"/>
      <w:r w:rsidR="009B5583" w:rsidRPr="00C56C97">
        <w:rPr>
          <w:rFonts w:cstheme="minorHAnsi"/>
          <w:color w:val="000000"/>
          <w:shd w:val="clear" w:color="auto" w:fill="FFFFFF"/>
        </w:rPr>
        <w:t>Schnier</w:t>
      </w:r>
      <w:proofErr w:type="spellEnd"/>
      <w:r w:rsidR="009B5583" w:rsidRPr="00C56C97">
        <w:rPr>
          <w:rFonts w:cstheme="minorHAnsi"/>
          <w:color w:val="000000"/>
          <w:shd w:val="clear" w:color="auto" w:fill="FFFFFF"/>
        </w:rPr>
        <w:t>. The</w:t>
      </w:r>
      <w:r w:rsidR="009B5583" w:rsidRPr="009B5583">
        <w:rPr>
          <w:rFonts w:cstheme="minorHAnsi"/>
          <w:color w:val="000000"/>
          <w:sz w:val="28"/>
          <w:szCs w:val="28"/>
          <w:shd w:val="clear" w:color="auto" w:fill="FFFFFF"/>
        </w:rPr>
        <w:t xml:space="preserve"> </w:t>
      </w:r>
      <w:r w:rsidR="009B5583" w:rsidRPr="00C56C97">
        <w:rPr>
          <w:rFonts w:cstheme="minorHAnsi"/>
          <w:color w:val="000000"/>
          <w:shd w:val="clear" w:color="auto" w:fill="FFFFFF"/>
        </w:rPr>
        <w:t xml:space="preserve">presenter is Capt. Scott Curtis, the commanding officer of the NROTC unit at Iowa State University. (photo by Capt. Suzanne </w:t>
      </w:r>
      <w:proofErr w:type="spellStart"/>
      <w:r w:rsidR="009B5583" w:rsidRPr="00C56C97">
        <w:rPr>
          <w:rFonts w:cstheme="minorHAnsi"/>
          <w:color w:val="000000"/>
          <w:shd w:val="clear" w:color="auto" w:fill="FFFFFF"/>
        </w:rPr>
        <w:t>Mulet</w:t>
      </w:r>
      <w:proofErr w:type="spellEnd"/>
      <w:r w:rsidR="009B5583" w:rsidRPr="00C56C97">
        <w:rPr>
          <w:rFonts w:cstheme="minorHAnsi"/>
          <w:color w:val="000000"/>
          <w:shd w:val="clear" w:color="auto" w:fill="FFFFFF"/>
        </w:rPr>
        <w:t>)</w:t>
      </w:r>
    </w:p>
    <w:p w:rsidR="009B5583" w:rsidRDefault="009B5583" w:rsidP="00A51F1D">
      <w:pPr>
        <w:jc w:val="both"/>
        <w:rPr>
          <w:rFonts w:ascii="Segoe UI" w:hAnsi="Segoe UI" w:cs="Segoe UI"/>
          <w:color w:val="000000"/>
          <w:sz w:val="19"/>
          <w:szCs w:val="19"/>
          <w:shd w:val="clear" w:color="auto" w:fill="FFFFFF"/>
        </w:rPr>
      </w:pPr>
    </w:p>
    <w:p w:rsidR="009B5583" w:rsidRDefault="009B5583" w:rsidP="00A51F1D">
      <w:pPr>
        <w:jc w:val="both"/>
        <w:rPr>
          <w:b/>
          <w:color w:val="261CE4"/>
          <w:sz w:val="36"/>
          <w:szCs w:val="36"/>
        </w:rPr>
      </w:pPr>
    </w:p>
    <w:p w:rsidR="009B5583" w:rsidRDefault="009B5583" w:rsidP="00A51F1D">
      <w:pPr>
        <w:jc w:val="both"/>
        <w:rPr>
          <w:b/>
          <w:color w:val="261CE4"/>
          <w:sz w:val="24"/>
          <w:szCs w:val="24"/>
        </w:rPr>
      </w:pPr>
    </w:p>
    <w:p w:rsidR="00C56C97" w:rsidRPr="00C56C97" w:rsidRDefault="00C56C97" w:rsidP="00A51F1D">
      <w:pPr>
        <w:jc w:val="both"/>
        <w:rPr>
          <w:b/>
          <w:color w:val="261CE4"/>
          <w:sz w:val="24"/>
          <w:szCs w:val="24"/>
        </w:rPr>
      </w:pPr>
    </w:p>
    <w:p w:rsidR="00A51F1D" w:rsidRPr="00A51F1D" w:rsidRDefault="00C56C97" w:rsidP="00A51F1D">
      <w:pPr>
        <w:jc w:val="both"/>
        <w:rPr>
          <w:b/>
          <w:color w:val="261CE4"/>
          <w:sz w:val="36"/>
          <w:szCs w:val="36"/>
        </w:rPr>
      </w:pPr>
      <w:r>
        <w:rPr>
          <w:b/>
          <w:color w:val="261CE4"/>
          <w:sz w:val="36"/>
          <w:szCs w:val="36"/>
        </w:rPr>
        <w:t>Why</w:t>
      </w:r>
      <w:r w:rsidR="00A51F1D" w:rsidRPr="00A51F1D">
        <w:rPr>
          <w:b/>
          <w:color w:val="261CE4"/>
          <w:sz w:val="36"/>
          <w:szCs w:val="36"/>
        </w:rPr>
        <w:t xml:space="preserve"> I </w:t>
      </w:r>
      <w:r>
        <w:rPr>
          <w:b/>
          <w:color w:val="261CE4"/>
          <w:sz w:val="36"/>
          <w:szCs w:val="36"/>
        </w:rPr>
        <w:t>am a member of the SAR</w:t>
      </w:r>
      <w:r w:rsidR="00A51F1D" w:rsidRPr="00A51F1D">
        <w:rPr>
          <w:b/>
          <w:color w:val="261CE4"/>
          <w:sz w:val="36"/>
          <w:szCs w:val="36"/>
        </w:rPr>
        <w:t xml:space="preserve">    </w:t>
      </w:r>
    </w:p>
    <w:p w:rsidR="00A51F1D" w:rsidRDefault="00A51F1D" w:rsidP="00A51F1D">
      <w:pPr>
        <w:jc w:val="both"/>
        <w:rPr>
          <w:sz w:val="28"/>
          <w:szCs w:val="28"/>
        </w:rPr>
      </w:pPr>
    </w:p>
    <w:p w:rsidR="00A51F1D" w:rsidRPr="00A51F1D" w:rsidRDefault="00E42B51" w:rsidP="00A51F1D">
      <w:pPr>
        <w:jc w:val="both"/>
        <w:rPr>
          <w:sz w:val="28"/>
          <w:szCs w:val="28"/>
        </w:rPr>
      </w:pPr>
      <w:r>
        <w:rPr>
          <w:noProof/>
        </w:rPr>
        <w:drawing>
          <wp:anchor distT="0" distB="0" distL="114300" distR="114300" simplePos="0" relativeHeight="251655168" behindDoc="1" locked="0" layoutInCell="1" allowOverlap="1">
            <wp:simplePos x="0" y="0"/>
            <wp:positionH relativeFrom="column">
              <wp:posOffset>0</wp:posOffset>
            </wp:positionH>
            <wp:positionV relativeFrom="paragraph">
              <wp:posOffset>56515</wp:posOffset>
            </wp:positionV>
            <wp:extent cx="1381125" cy="2076450"/>
            <wp:effectExtent l="0" t="0" r="9525" b="0"/>
            <wp:wrapTight wrapText="bothSides">
              <wp:wrapPolygon edited="0">
                <wp:start x="0" y="0"/>
                <wp:lineTo x="0" y="21402"/>
                <wp:lineTo x="21451" y="21402"/>
                <wp:lineTo x="2145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81125" cy="2076450"/>
                    </a:xfrm>
                    <a:prstGeom prst="rect">
                      <a:avLst/>
                    </a:prstGeom>
                  </pic:spPr>
                </pic:pic>
              </a:graphicData>
            </a:graphic>
          </wp:anchor>
        </w:drawing>
      </w:r>
      <w:r w:rsidR="00A51F1D">
        <w:rPr>
          <w:sz w:val="28"/>
          <w:szCs w:val="28"/>
        </w:rPr>
        <w:t> </w:t>
      </w:r>
      <w:r w:rsidR="00A51F1D" w:rsidRPr="00A51F1D">
        <w:rPr>
          <w:sz w:val="28"/>
          <w:szCs w:val="28"/>
        </w:rPr>
        <w:t>Why am I a member of the SAR?  I’ll be honest…it first started out as kind of a “reward” to myself for all the gene</w:t>
      </w:r>
      <w:r w:rsidR="00A51F1D">
        <w:rPr>
          <w:sz w:val="28"/>
          <w:szCs w:val="28"/>
        </w:rPr>
        <w:t>alogy work I had done over a 30-</w:t>
      </w:r>
      <w:r w:rsidR="00A51F1D" w:rsidRPr="00A51F1D">
        <w:rPr>
          <w:sz w:val="28"/>
          <w:szCs w:val="28"/>
        </w:rPr>
        <w:t>year period. I figured if I could “connect all the dots”, it would validate my efforts against, what at times, seemed to be insurmountable odds. It then became more of a legacy…something to leave my children and grandchildren.  As time went on, I discovered all the great things the SAR had to offer. Community service, aiding our veterans, recognition of officials who have distinguished themselves in their communities, both SAR members and non-members, and recognition of our youth in the Eagle Scout and ROTC programs.  Also</w:t>
      </w:r>
      <w:r w:rsidR="00A51F1D">
        <w:rPr>
          <w:sz w:val="28"/>
          <w:szCs w:val="28"/>
        </w:rPr>
        <w:t>,</w:t>
      </w:r>
      <w:r w:rsidR="00A51F1D" w:rsidRPr="00A51F1D">
        <w:rPr>
          <w:sz w:val="28"/>
          <w:szCs w:val="28"/>
        </w:rPr>
        <w:t xml:space="preserve"> promoting the CAR (Children of the American Revolution) for they are our future.  And, my favorite…the recognition of our patriot ancestors, to honor them, and to make sure their final resting places are restored, maintained and recorded.  </w:t>
      </w:r>
    </w:p>
    <w:p w:rsidR="00A51F1D" w:rsidRPr="00A51F1D" w:rsidRDefault="00A51F1D" w:rsidP="00A51F1D">
      <w:pPr>
        <w:jc w:val="both"/>
        <w:rPr>
          <w:sz w:val="28"/>
          <w:szCs w:val="28"/>
        </w:rPr>
      </w:pPr>
      <w:r w:rsidRPr="00A51F1D">
        <w:rPr>
          <w:sz w:val="28"/>
          <w:szCs w:val="28"/>
        </w:rPr>
        <w:lastRenderedPageBreak/>
        <w:t>One of my sons has taken up the mantle…to continue on with the genealogy.  He, too, may one day become a member of the SAR.  My wife is a member of the Daughters of the American Revolution (DAR) and, as I write this, I am also working on getting my granddaughters into the CAR. Long story short…I do this for my descendants.  I want them to know that I once belonged to great organization that deemed it necessary to maintain our history so they could read and learn about it, and feel pride in our efforts.</w:t>
      </w:r>
    </w:p>
    <w:p w:rsidR="00A51F1D" w:rsidRPr="00A51F1D" w:rsidRDefault="00A51F1D" w:rsidP="00A51F1D">
      <w:pPr>
        <w:jc w:val="both"/>
        <w:rPr>
          <w:sz w:val="28"/>
          <w:szCs w:val="28"/>
        </w:rPr>
      </w:pPr>
      <w:r w:rsidRPr="00A51F1D">
        <w:rPr>
          <w:sz w:val="28"/>
          <w:szCs w:val="28"/>
        </w:rPr>
        <w:t> </w:t>
      </w:r>
    </w:p>
    <w:p w:rsidR="00A51F1D" w:rsidRDefault="00A51F1D" w:rsidP="00C0275C">
      <w:pPr>
        <w:jc w:val="both"/>
        <w:rPr>
          <w:sz w:val="28"/>
          <w:szCs w:val="28"/>
        </w:rPr>
      </w:pPr>
      <w:r w:rsidRPr="00A51F1D">
        <w:rPr>
          <w:sz w:val="28"/>
          <w:szCs w:val="28"/>
        </w:rPr>
        <w:t>Alan Wenger</w:t>
      </w:r>
    </w:p>
    <w:p w:rsidR="00C43F09" w:rsidRDefault="00C43F09" w:rsidP="00C0275C">
      <w:pPr>
        <w:jc w:val="both"/>
        <w:rPr>
          <w:sz w:val="28"/>
          <w:szCs w:val="28"/>
        </w:rPr>
      </w:pPr>
    </w:p>
    <w:p w:rsidR="00C43F09" w:rsidRDefault="00C43F09" w:rsidP="00C0275C">
      <w:pPr>
        <w:jc w:val="both"/>
        <w:rPr>
          <w:sz w:val="28"/>
          <w:szCs w:val="28"/>
        </w:rPr>
      </w:pPr>
    </w:p>
    <w:p w:rsidR="00C43F09" w:rsidRDefault="00C43F09" w:rsidP="00C43F09">
      <w:pPr>
        <w:jc w:val="both"/>
        <w:rPr>
          <w:b/>
          <w:bCs/>
          <w:color w:val="0000FF"/>
          <w:sz w:val="36"/>
          <w:szCs w:val="36"/>
        </w:rPr>
      </w:pPr>
      <w:r w:rsidRPr="00C43F09">
        <w:rPr>
          <w:noProof/>
          <w:color w:val="0000FF"/>
          <w:sz w:val="36"/>
          <w:szCs w:val="36"/>
        </w:rPr>
        <w:drawing>
          <wp:anchor distT="0" distB="0" distL="114300" distR="114300" simplePos="0" relativeHeight="251656192" behindDoc="1" locked="0" layoutInCell="1" allowOverlap="1">
            <wp:simplePos x="0" y="0"/>
            <wp:positionH relativeFrom="column">
              <wp:posOffset>4619625</wp:posOffset>
            </wp:positionH>
            <wp:positionV relativeFrom="paragraph">
              <wp:posOffset>10795</wp:posOffset>
            </wp:positionV>
            <wp:extent cx="1548130" cy="2419350"/>
            <wp:effectExtent l="0" t="0" r="0" b="0"/>
            <wp:wrapTight wrapText="bothSides">
              <wp:wrapPolygon edited="0">
                <wp:start x="0" y="0"/>
                <wp:lineTo x="0" y="21430"/>
                <wp:lineTo x="21263" y="21430"/>
                <wp:lineTo x="21263" y="0"/>
                <wp:lineTo x="0" y="0"/>
              </wp:wrapPolygon>
            </wp:wrapTight>
            <wp:docPr id="5" name="Picture 5" descr="C:\Users\Doug\AppData\Local\Microsoft\Windows\INetCacheContent.Word\Everett Wee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oug\AppData\Local\Microsoft\Windows\INetCacheContent.Word\Everett Weeg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8130" cy="2419350"/>
                    </a:xfrm>
                    <a:prstGeom prst="rect">
                      <a:avLst/>
                    </a:prstGeom>
                    <a:noFill/>
                    <a:ln>
                      <a:noFill/>
                    </a:ln>
                  </pic:spPr>
                </pic:pic>
              </a:graphicData>
            </a:graphic>
          </wp:anchor>
        </w:drawing>
      </w:r>
      <w:proofErr w:type="spellStart"/>
      <w:r w:rsidRPr="00C43F09">
        <w:rPr>
          <w:b/>
          <w:bCs/>
          <w:color w:val="0000FF"/>
          <w:sz w:val="36"/>
          <w:szCs w:val="36"/>
        </w:rPr>
        <w:t>Wegge</w:t>
      </w:r>
      <w:proofErr w:type="spellEnd"/>
      <w:r w:rsidRPr="00C43F09">
        <w:rPr>
          <w:b/>
          <w:bCs/>
          <w:color w:val="0000FF"/>
          <w:sz w:val="36"/>
          <w:szCs w:val="36"/>
        </w:rPr>
        <w:t xml:space="preserve"> Wins 3rd Place </w:t>
      </w:r>
    </w:p>
    <w:p w:rsidR="00C43F09" w:rsidRPr="00C43F09" w:rsidRDefault="00C43F09" w:rsidP="00C43F09">
      <w:pPr>
        <w:jc w:val="both"/>
        <w:rPr>
          <w:b/>
          <w:bCs/>
          <w:sz w:val="36"/>
          <w:szCs w:val="36"/>
        </w:rPr>
      </w:pPr>
      <w:r w:rsidRPr="00C43F09">
        <w:rPr>
          <w:b/>
          <w:bCs/>
          <w:color w:val="0000FF"/>
          <w:sz w:val="36"/>
          <w:szCs w:val="36"/>
        </w:rPr>
        <w:t>in NSSAR Eagle Scout Award</w:t>
      </w:r>
    </w:p>
    <w:p w:rsidR="00C43F09" w:rsidRDefault="00C43F09" w:rsidP="00C43F09">
      <w:pPr>
        <w:jc w:val="both"/>
        <w:rPr>
          <w:sz w:val="28"/>
          <w:szCs w:val="28"/>
        </w:rPr>
      </w:pPr>
      <w:r w:rsidRPr="00C43F09">
        <w:rPr>
          <w:sz w:val="28"/>
          <w:szCs w:val="28"/>
        </w:rPr>
        <w:t xml:space="preserve">Iowan Everett Daniel </w:t>
      </w:r>
      <w:proofErr w:type="spellStart"/>
      <w:r w:rsidRPr="00C43F09">
        <w:rPr>
          <w:sz w:val="28"/>
          <w:szCs w:val="28"/>
        </w:rPr>
        <w:t>Wegge</w:t>
      </w:r>
      <w:proofErr w:type="spellEnd"/>
      <w:r w:rsidRPr="00C43F09">
        <w:rPr>
          <w:sz w:val="28"/>
          <w:szCs w:val="28"/>
        </w:rPr>
        <w:t>, Eagle Scou</w:t>
      </w:r>
      <w:r w:rsidR="00C56C97">
        <w:rPr>
          <w:sz w:val="28"/>
          <w:szCs w:val="28"/>
        </w:rPr>
        <w:t xml:space="preserve">t from Troop 66 in Decorah, </w:t>
      </w:r>
      <w:r w:rsidRPr="00C43F09">
        <w:rPr>
          <w:sz w:val="28"/>
          <w:szCs w:val="28"/>
        </w:rPr>
        <w:t>won third</w:t>
      </w:r>
      <w:r>
        <w:rPr>
          <w:sz w:val="28"/>
          <w:szCs w:val="28"/>
        </w:rPr>
        <w:t xml:space="preserve"> </w:t>
      </w:r>
      <w:r w:rsidRPr="00C43F09">
        <w:rPr>
          <w:sz w:val="28"/>
          <w:szCs w:val="28"/>
        </w:rPr>
        <w:t xml:space="preserve">place in the Arthur M. and </w:t>
      </w:r>
      <w:proofErr w:type="spellStart"/>
      <w:r w:rsidRPr="00C43F09">
        <w:rPr>
          <w:sz w:val="28"/>
          <w:szCs w:val="28"/>
        </w:rPr>
        <w:t>Berdena</w:t>
      </w:r>
      <w:proofErr w:type="spellEnd"/>
      <w:r w:rsidRPr="00C43F09">
        <w:rPr>
          <w:sz w:val="28"/>
          <w:szCs w:val="28"/>
        </w:rPr>
        <w:t xml:space="preserve"> King Eagle Scout Award competition, placing</w:t>
      </w:r>
      <w:r>
        <w:rPr>
          <w:sz w:val="28"/>
          <w:szCs w:val="28"/>
        </w:rPr>
        <w:t xml:space="preserve"> </w:t>
      </w:r>
      <w:r w:rsidRPr="00C43F09">
        <w:rPr>
          <w:sz w:val="28"/>
          <w:szCs w:val="28"/>
        </w:rPr>
        <w:t>ahead of 36 other contestants from 10 state societies.</w:t>
      </w:r>
      <w:r>
        <w:rPr>
          <w:sz w:val="28"/>
          <w:szCs w:val="28"/>
        </w:rPr>
        <w:t xml:space="preserve"> </w:t>
      </w:r>
      <w:r w:rsidRPr="00C43F09">
        <w:rPr>
          <w:sz w:val="28"/>
          <w:szCs w:val="28"/>
        </w:rPr>
        <w:t>NSSAR Eagle Scout Committee Vice Chair David J. Perkins informed Dave Shannon,</w:t>
      </w:r>
      <w:r>
        <w:rPr>
          <w:sz w:val="28"/>
          <w:szCs w:val="28"/>
        </w:rPr>
        <w:t xml:space="preserve"> </w:t>
      </w:r>
      <w:r w:rsidR="00C56C97">
        <w:rPr>
          <w:sz w:val="28"/>
          <w:szCs w:val="28"/>
        </w:rPr>
        <w:t xml:space="preserve">past </w:t>
      </w:r>
      <w:r w:rsidRPr="00C43F09">
        <w:rPr>
          <w:sz w:val="28"/>
          <w:szCs w:val="28"/>
        </w:rPr>
        <w:t xml:space="preserve">IASSAR Eagle Scout Chairman, of </w:t>
      </w:r>
      <w:proofErr w:type="spellStart"/>
      <w:r w:rsidRPr="00C43F09">
        <w:rPr>
          <w:sz w:val="28"/>
          <w:szCs w:val="28"/>
        </w:rPr>
        <w:t>Wegge’s</w:t>
      </w:r>
      <w:proofErr w:type="spellEnd"/>
      <w:r w:rsidRPr="00C43F09">
        <w:rPr>
          <w:sz w:val="28"/>
          <w:szCs w:val="28"/>
        </w:rPr>
        <w:t xml:space="preserve"> winning entry in early March. </w:t>
      </w:r>
      <w:proofErr w:type="spellStart"/>
      <w:r w:rsidRPr="00C43F09">
        <w:rPr>
          <w:sz w:val="28"/>
          <w:szCs w:val="28"/>
        </w:rPr>
        <w:t>Wegge</w:t>
      </w:r>
      <w:proofErr w:type="spellEnd"/>
      <w:r w:rsidRPr="00C43F09">
        <w:rPr>
          <w:sz w:val="28"/>
          <w:szCs w:val="28"/>
        </w:rPr>
        <w:t xml:space="preserve"> will</w:t>
      </w:r>
      <w:r>
        <w:rPr>
          <w:sz w:val="28"/>
          <w:szCs w:val="28"/>
        </w:rPr>
        <w:t xml:space="preserve"> </w:t>
      </w:r>
      <w:r w:rsidRPr="00C43F09">
        <w:rPr>
          <w:sz w:val="28"/>
          <w:szCs w:val="28"/>
        </w:rPr>
        <w:t>receive a $4,000 college scholarship.</w:t>
      </w:r>
    </w:p>
    <w:p w:rsidR="003349C6" w:rsidRPr="003349C6" w:rsidRDefault="003349C6" w:rsidP="00C43F09">
      <w:pPr>
        <w:jc w:val="both"/>
      </w:pPr>
    </w:p>
    <w:p w:rsidR="00C56C97" w:rsidRDefault="00C56C97" w:rsidP="00C43F09">
      <w:pPr>
        <w:jc w:val="both"/>
        <w:rPr>
          <w:sz w:val="28"/>
          <w:szCs w:val="28"/>
        </w:rPr>
      </w:pPr>
    </w:p>
    <w:p w:rsidR="00C0275C" w:rsidRPr="00C43F09" w:rsidRDefault="008C61B8">
      <w:pPr>
        <w:rPr>
          <w:b/>
          <w:color w:val="0000FF"/>
          <w:sz w:val="36"/>
          <w:szCs w:val="36"/>
        </w:rPr>
      </w:pPr>
      <w:r w:rsidRPr="00C43F09">
        <w:rPr>
          <w:b/>
          <w:color w:val="0000FF"/>
          <w:sz w:val="36"/>
          <w:szCs w:val="36"/>
        </w:rPr>
        <w:t>Note the Date</w:t>
      </w:r>
    </w:p>
    <w:p w:rsidR="008C61B8" w:rsidRPr="008C61B8" w:rsidRDefault="008C61B8">
      <w:pPr>
        <w:rPr>
          <w:b/>
          <w:color w:val="2812AE"/>
        </w:rPr>
      </w:pPr>
    </w:p>
    <w:p w:rsidR="008C61B8" w:rsidRDefault="008C61B8" w:rsidP="008C61B8">
      <w:pPr>
        <w:pStyle w:val="NormalWeb"/>
        <w:shd w:val="clear" w:color="auto" w:fill="FFFFFF"/>
        <w:spacing w:before="0" w:beforeAutospacing="0" w:after="0" w:afterAutospacing="0"/>
        <w:jc w:val="both"/>
        <w:rPr>
          <w:rFonts w:ascii="Calibri" w:hAnsi="Calibri" w:cs="Calibri"/>
          <w:color w:val="000000"/>
          <w:sz w:val="28"/>
          <w:szCs w:val="28"/>
        </w:rPr>
      </w:pPr>
      <w:r w:rsidRPr="008C61B8">
        <w:rPr>
          <w:rFonts w:ascii="Calibri" w:hAnsi="Calibri" w:cs="Calibri"/>
          <w:b/>
          <w:bCs/>
          <w:color w:val="000000"/>
          <w:sz w:val="28"/>
          <w:szCs w:val="28"/>
        </w:rPr>
        <w:t>May 10 and/or 12</w:t>
      </w:r>
      <w:r w:rsidRPr="008C61B8">
        <w:rPr>
          <w:rFonts w:ascii="Calibri" w:hAnsi="Calibri" w:cs="Calibri"/>
          <w:color w:val="000000"/>
          <w:sz w:val="28"/>
          <w:szCs w:val="28"/>
        </w:rPr>
        <w:t>: Volunteers to raise veteran's stones at Glendale Cemetery in Des Moines in preparation for Memorial Day.</w:t>
      </w:r>
    </w:p>
    <w:p w:rsidR="00D47338" w:rsidRDefault="00D47338" w:rsidP="008C61B8">
      <w:pPr>
        <w:pStyle w:val="NormalWeb"/>
        <w:shd w:val="clear" w:color="auto" w:fill="FFFFFF"/>
        <w:spacing w:before="0" w:beforeAutospacing="0" w:after="0" w:afterAutospacing="0"/>
        <w:jc w:val="both"/>
        <w:rPr>
          <w:rFonts w:ascii="Calibri" w:hAnsi="Calibri" w:cs="Calibri"/>
          <w:color w:val="000000"/>
          <w:sz w:val="28"/>
          <w:szCs w:val="28"/>
        </w:rPr>
      </w:pPr>
    </w:p>
    <w:p w:rsidR="00D47338" w:rsidRPr="008C61B8" w:rsidRDefault="00D47338" w:rsidP="008C61B8">
      <w:pPr>
        <w:pStyle w:val="NormalWeb"/>
        <w:shd w:val="clear" w:color="auto" w:fill="FFFFFF"/>
        <w:spacing w:before="0" w:beforeAutospacing="0" w:after="0" w:afterAutospacing="0"/>
        <w:jc w:val="both"/>
        <w:rPr>
          <w:rFonts w:ascii="Calibri" w:hAnsi="Calibri" w:cs="Calibri"/>
          <w:color w:val="000000"/>
          <w:sz w:val="28"/>
          <w:szCs w:val="28"/>
        </w:rPr>
      </w:pPr>
      <w:r w:rsidRPr="00D47338">
        <w:rPr>
          <w:rFonts w:ascii="Calibri" w:hAnsi="Calibri" w:cs="Calibri"/>
          <w:b/>
          <w:color w:val="000000"/>
          <w:sz w:val="28"/>
          <w:szCs w:val="28"/>
        </w:rPr>
        <w:t>May 17:</w:t>
      </w:r>
      <w:r>
        <w:rPr>
          <w:rFonts w:ascii="Calibri" w:hAnsi="Calibri" w:cs="Calibri"/>
          <w:color w:val="000000"/>
          <w:sz w:val="28"/>
          <w:szCs w:val="28"/>
        </w:rPr>
        <w:t xml:space="preserve">  SAR ancestry workshop at Nationwide Insurance, Des Moines</w:t>
      </w:r>
    </w:p>
    <w:p w:rsidR="008C61B8" w:rsidRPr="008C61B8" w:rsidRDefault="008C61B8" w:rsidP="008C61B8">
      <w:pPr>
        <w:pStyle w:val="NormalWeb"/>
        <w:shd w:val="clear" w:color="auto" w:fill="FFFFFF"/>
        <w:spacing w:before="0" w:beforeAutospacing="0" w:after="0" w:afterAutospacing="0"/>
        <w:jc w:val="both"/>
        <w:rPr>
          <w:rFonts w:ascii="Calibri" w:hAnsi="Calibri" w:cs="Calibri"/>
          <w:color w:val="000000"/>
          <w:sz w:val="28"/>
          <w:szCs w:val="28"/>
        </w:rPr>
      </w:pPr>
    </w:p>
    <w:p w:rsidR="008C61B8" w:rsidRPr="008C61B8" w:rsidRDefault="008C61B8" w:rsidP="008C61B8">
      <w:pPr>
        <w:pStyle w:val="NormalWeb"/>
        <w:shd w:val="clear" w:color="auto" w:fill="FFFFFF"/>
        <w:spacing w:before="0" w:beforeAutospacing="0" w:after="0" w:afterAutospacing="0"/>
        <w:jc w:val="both"/>
        <w:rPr>
          <w:rFonts w:ascii="Calibri" w:hAnsi="Calibri" w:cs="Calibri"/>
          <w:color w:val="000000"/>
          <w:sz w:val="28"/>
          <w:szCs w:val="28"/>
        </w:rPr>
      </w:pPr>
      <w:r w:rsidRPr="008C61B8">
        <w:rPr>
          <w:rFonts w:ascii="Calibri" w:hAnsi="Calibri" w:cs="Calibri"/>
          <w:b/>
          <w:bCs/>
          <w:color w:val="000000"/>
          <w:sz w:val="28"/>
          <w:szCs w:val="28"/>
        </w:rPr>
        <w:t>May 27</w:t>
      </w:r>
      <w:r w:rsidRPr="008C61B8">
        <w:rPr>
          <w:rFonts w:ascii="Calibri" w:hAnsi="Calibri" w:cs="Calibri"/>
          <w:color w:val="000000"/>
          <w:sz w:val="28"/>
          <w:szCs w:val="28"/>
        </w:rPr>
        <w:t>:  The director of Poweshiek County Veterans Affairs has asked for representatives of the S.A.R, Sons of Union Veterans of the Civil War, and the General Society of the War of 1812 to participate in the recognition of a War of 1812 veteran buried in Brooklyn, IA, and the dedication of his newly placed grave marker.</w:t>
      </w:r>
    </w:p>
    <w:p w:rsidR="008C61B8" w:rsidRPr="008C61B8" w:rsidRDefault="008C61B8" w:rsidP="008C61B8">
      <w:pPr>
        <w:pStyle w:val="NormalWeb"/>
        <w:shd w:val="clear" w:color="auto" w:fill="FFFFFF"/>
        <w:spacing w:before="0" w:beforeAutospacing="0" w:after="0" w:afterAutospacing="0"/>
        <w:jc w:val="both"/>
        <w:rPr>
          <w:rFonts w:ascii="Calibri" w:hAnsi="Calibri" w:cs="Calibri"/>
          <w:color w:val="000000"/>
          <w:sz w:val="28"/>
          <w:szCs w:val="28"/>
        </w:rPr>
      </w:pPr>
    </w:p>
    <w:p w:rsidR="00FA70AE" w:rsidRPr="00F0271E" w:rsidRDefault="008C61B8" w:rsidP="00F0271E">
      <w:pPr>
        <w:pStyle w:val="NormalWeb"/>
        <w:shd w:val="clear" w:color="auto" w:fill="FFFFFF"/>
        <w:spacing w:before="0" w:beforeAutospacing="0" w:after="0" w:afterAutospacing="0"/>
        <w:jc w:val="both"/>
        <w:rPr>
          <w:rFonts w:ascii="Calibri" w:hAnsi="Calibri" w:cs="Calibri"/>
          <w:color w:val="000000"/>
          <w:sz w:val="28"/>
          <w:szCs w:val="28"/>
        </w:rPr>
      </w:pPr>
      <w:r w:rsidRPr="008C61B8">
        <w:rPr>
          <w:rFonts w:ascii="Calibri" w:hAnsi="Calibri" w:cs="Calibri"/>
          <w:b/>
          <w:bCs/>
          <w:color w:val="000000"/>
          <w:sz w:val="28"/>
          <w:szCs w:val="28"/>
        </w:rPr>
        <w:t>May 29</w:t>
      </w:r>
      <w:r w:rsidRPr="008C61B8">
        <w:rPr>
          <w:rStyle w:val="apple-converted-space"/>
          <w:rFonts w:ascii="Calibri" w:hAnsi="Calibri" w:cs="Calibri"/>
          <w:b/>
          <w:bCs/>
          <w:color w:val="000000"/>
          <w:sz w:val="28"/>
          <w:szCs w:val="28"/>
        </w:rPr>
        <w:t> </w:t>
      </w:r>
      <w:r w:rsidRPr="008C61B8">
        <w:rPr>
          <w:rFonts w:ascii="Calibri" w:hAnsi="Calibri" w:cs="Calibri"/>
          <w:color w:val="000000"/>
          <w:sz w:val="28"/>
          <w:szCs w:val="28"/>
        </w:rPr>
        <w:t>(</w:t>
      </w:r>
      <w:r w:rsidRPr="008C61B8">
        <w:rPr>
          <w:rFonts w:ascii="Calibri" w:hAnsi="Calibri" w:cs="Calibri"/>
          <w:b/>
          <w:bCs/>
          <w:color w:val="000000"/>
          <w:sz w:val="28"/>
          <w:szCs w:val="28"/>
        </w:rPr>
        <w:t>Memorial Day</w:t>
      </w:r>
      <w:r w:rsidRPr="008C61B8">
        <w:rPr>
          <w:rFonts w:ascii="Calibri" w:hAnsi="Calibri" w:cs="Calibri"/>
          <w:color w:val="000000"/>
          <w:sz w:val="28"/>
          <w:szCs w:val="28"/>
        </w:rPr>
        <w:t>):  The Iowa Gold Star Museum at Camp Dodge, Des Moines, is also asking for representatives, in costume, to participate in their Memorial Day event.</w:t>
      </w:r>
    </w:p>
    <w:p w:rsidR="008C61B8" w:rsidRDefault="00D47338" w:rsidP="00C0275C">
      <w:pPr>
        <w:jc w:val="both"/>
        <w:rPr>
          <w:sz w:val="28"/>
          <w:szCs w:val="28"/>
        </w:rPr>
      </w:pPr>
      <w:r>
        <w:rPr>
          <w:noProof/>
          <w:sz w:val="28"/>
          <w:szCs w:val="28"/>
        </w:rPr>
        <w:lastRenderedPageBreak/>
        <w:drawing>
          <wp:anchor distT="0" distB="0" distL="114300" distR="114300" simplePos="0" relativeHeight="251657216" behindDoc="1" locked="0" layoutInCell="1" allowOverlap="1">
            <wp:simplePos x="0" y="0"/>
            <wp:positionH relativeFrom="column">
              <wp:posOffset>0</wp:posOffset>
            </wp:positionH>
            <wp:positionV relativeFrom="paragraph">
              <wp:posOffset>220345</wp:posOffset>
            </wp:positionV>
            <wp:extent cx="3692525" cy="2514600"/>
            <wp:effectExtent l="0" t="0" r="3175" b="0"/>
            <wp:wrapTight wrapText="bothSides">
              <wp:wrapPolygon edited="0">
                <wp:start x="0" y="0"/>
                <wp:lineTo x="0" y="21436"/>
                <wp:lineTo x="21507" y="21436"/>
                <wp:lineTo x="2150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2525" cy="2514600"/>
                    </a:xfrm>
                    <a:prstGeom prst="rect">
                      <a:avLst/>
                    </a:prstGeom>
                    <a:noFill/>
                  </pic:spPr>
                </pic:pic>
              </a:graphicData>
            </a:graphic>
            <wp14:sizeRelH relativeFrom="margin">
              <wp14:pctWidth>0</wp14:pctWidth>
            </wp14:sizeRelH>
            <wp14:sizeRelV relativeFrom="margin">
              <wp14:pctHeight>0</wp14:pctHeight>
            </wp14:sizeRelV>
          </wp:anchor>
        </w:drawing>
      </w:r>
    </w:p>
    <w:p w:rsidR="00D47338" w:rsidRPr="00D47338" w:rsidRDefault="00D47338" w:rsidP="00D47338">
      <w:pPr>
        <w:jc w:val="both"/>
        <w:rPr>
          <w:sz w:val="28"/>
          <w:szCs w:val="28"/>
        </w:rPr>
      </w:pPr>
      <w:r w:rsidRPr="00A03348">
        <w:rPr>
          <w:i/>
        </w:rPr>
        <w:t>As the flowers rest on the decorated graves and the sunlight shines on the beautiful sailboats, Uncle Sam whispers in my ear about how we should care for the soldiers and remember the ones that have died. Swimming pools open, BBQs fry. Today is the day to think of what they have done for us. There are blurs of red, white and blue marching down the street and flags are lowered at half-mast. But we should always remember and never forget what set us free, from this very day on.</w:t>
      </w:r>
    </w:p>
    <w:p w:rsidR="00D47338" w:rsidRDefault="00D47338" w:rsidP="00D47338">
      <w:r>
        <w:t>--</w:t>
      </w:r>
      <w:r w:rsidRPr="00A03348">
        <w:rPr>
          <w:i/>
        </w:rPr>
        <w:t>Ali M., 3rd Grader, Academy Elementary School, Madison, Connecticut</w:t>
      </w:r>
    </w:p>
    <w:p w:rsidR="00D47338" w:rsidRDefault="00D47338" w:rsidP="00C0275C">
      <w:pPr>
        <w:jc w:val="both"/>
        <w:rPr>
          <w:sz w:val="28"/>
          <w:szCs w:val="28"/>
        </w:rPr>
      </w:pPr>
    </w:p>
    <w:p w:rsidR="00D47338" w:rsidRDefault="00D47338" w:rsidP="00C0275C">
      <w:pPr>
        <w:jc w:val="both"/>
        <w:rPr>
          <w:sz w:val="28"/>
          <w:szCs w:val="28"/>
        </w:rPr>
      </w:pPr>
    </w:p>
    <w:p w:rsidR="00D47338" w:rsidRDefault="00D47338" w:rsidP="00D47338">
      <w:pPr>
        <w:jc w:val="center"/>
        <w:rPr>
          <w:b/>
          <w:color w:val="0000FF"/>
          <w:sz w:val="36"/>
          <w:szCs w:val="36"/>
        </w:rPr>
      </w:pPr>
    </w:p>
    <w:p w:rsidR="00D47338" w:rsidRDefault="00D47338" w:rsidP="00C0275C">
      <w:pPr>
        <w:jc w:val="both"/>
        <w:rPr>
          <w:b/>
          <w:color w:val="0000FF"/>
          <w:sz w:val="36"/>
          <w:szCs w:val="36"/>
        </w:rPr>
      </w:pPr>
    </w:p>
    <w:p w:rsidR="00D47338" w:rsidRDefault="00D47338" w:rsidP="00C0275C">
      <w:pPr>
        <w:jc w:val="both"/>
        <w:rPr>
          <w:b/>
          <w:color w:val="0000FF"/>
          <w:sz w:val="36"/>
          <w:szCs w:val="36"/>
        </w:rPr>
      </w:pPr>
      <w:r>
        <w:rPr>
          <w:noProof/>
          <w:sz w:val="28"/>
          <w:szCs w:val="28"/>
        </w:rPr>
        <w:drawing>
          <wp:anchor distT="0" distB="0" distL="114300" distR="114300" simplePos="0" relativeHeight="251659264" behindDoc="1" locked="0" layoutInCell="1" allowOverlap="1" wp14:anchorId="23341FBF" wp14:editId="21B2AB72">
            <wp:simplePos x="0" y="0"/>
            <wp:positionH relativeFrom="column">
              <wp:posOffset>2352675</wp:posOffset>
            </wp:positionH>
            <wp:positionV relativeFrom="paragraph">
              <wp:posOffset>114935</wp:posOffset>
            </wp:positionV>
            <wp:extent cx="1485900" cy="1285875"/>
            <wp:effectExtent l="0" t="0" r="0" b="9525"/>
            <wp:wrapTight wrapText="bothSides">
              <wp:wrapPolygon edited="0">
                <wp:start x="0" y="0"/>
                <wp:lineTo x="0" y="21440"/>
                <wp:lineTo x="21323" y="21440"/>
                <wp:lineTo x="21323" y="0"/>
                <wp:lineTo x="0" y="0"/>
              </wp:wrapPolygon>
            </wp:wrapTight>
            <wp:docPr id="6" name="Picture 6"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7338" w:rsidRDefault="00D47338" w:rsidP="00C0275C">
      <w:pPr>
        <w:jc w:val="both"/>
        <w:rPr>
          <w:b/>
          <w:color w:val="0000FF"/>
          <w:sz w:val="36"/>
          <w:szCs w:val="36"/>
        </w:rPr>
      </w:pPr>
    </w:p>
    <w:p w:rsidR="00D47338" w:rsidRDefault="00D47338" w:rsidP="00C0275C">
      <w:pPr>
        <w:jc w:val="both"/>
        <w:rPr>
          <w:b/>
          <w:color w:val="0000FF"/>
          <w:sz w:val="36"/>
          <w:szCs w:val="36"/>
        </w:rPr>
      </w:pPr>
    </w:p>
    <w:p w:rsidR="00D47338" w:rsidRDefault="00D47338" w:rsidP="00C0275C">
      <w:pPr>
        <w:jc w:val="both"/>
        <w:rPr>
          <w:b/>
          <w:color w:val="0000FF"/>
          <w:sz w:val="36"/>
          <w:szCs w:val="36"/>
        </w:rPr>
      </w:pPr>
    </w:p>
    <w:p w:rsidR="00D47338" w:rsidRDefault="00D47338" w:rsidP="00D47338">
      <w:pPr>
        <w:jc w:val="center"/>
        <w:rPr>
          <w:b/>
          <w:color w:val="0000FF"/>
          <w:sz w:val="36"/>
          <w:szCs w:val="36"/>
        </w:rPr>
      </w:pPr>
    </w:p>
    <w:p w:rsidR="00C0275C" w:rsidRPr="00C43F09" w:rsidRDefault="00C0275C" w:rsidP="00C0275C">
      <w:pPr>
        <w:jc w:val="both"/>
        <w:rPr>
          <w:b/>
          <w:color w:val="0000FF"/>
          <w:sz w:val="36"/>
          <w:szCs w:val="36"/>
        </w:rPr>
      </w:pPr>
      <w:r w:rsidRPr="00C43F09">
        <w:rPr>
          <w:b/>
          <w:color w:val="0000FF"/>
          <w:sz w:val="36"/>
          <w:szCs w:val="36"/>
        </w:rPr>
        <w:t>New Iowa SAR Directory Needs Your Current Email Address</w:t>
      </w:r>
    </w:p>
    <w:p w:rsidR="00C0275C" w:rsidRPr="00C0275C" w:rsidRDefault="00C0275C" w:rsidP="00C0275C">
      <w:pPr>
        <w:jc w:val="both"/>
        <w:rPr>
          <w:sz w:val="28"/>
          <w:szCs w:val="28"/>
        </w:rPr>
      </w:pPr>
      <w:r w:rsidRPr="00C0275C">
        <w:rPr>
          <w:sz w:val="28"/>
          <w:szCs w:val="28"/>
        </w:rPr>
        <w:t>We are way overdue for publishing an Iowa SAR directory.  We hope to publish one this spring so it is extremely important that members submit their CURRENT EMAIL ADDRESS ASAP before publication.   Please submit yours to 1</w:t>
      </w:r>
      <w:r w:rsidRPr="00C0275C">
        <w:rPr>
          <w:sz w:val="28"/>
          <w:szCs w:val="28"/>
          <w:vertAlign w:val="superscript"/>
        </w:rPr>
        <w:t>st</w:t>
      </w:r>
      <w:r w:rsidRPr="00C0275C">
        <w:rPr>
          <w:sz w:val="28"/>
          <w:szCs w:val="28"/>
        </w:rPr>
        <w:t xml:space="preserve"> V.P. Mike Rowley at </w:t>
      </w:r>
      <w:hyperlink r:id="rId12" w:history="1">
        <w:r w:rsidRPr="00C0275C">
          <w:rPr>
            <w:rStyle w:val="Hyperlink"/>
            <w:sz w:val="28"/>
            <w:szCs w:val="28"/>
          </w:rPr>
          <w:t>mjr1825@gmail.com</w:t>
        </w:r>
      </w:hyperlink>
    </w:p>
    <w:p w:rsidR="00C0275C" w:rsidRDefault="00C0275C" w:rsidP="0083401D">
      <w:pPr>
        <w:jc w:val="both"/>
        <w:rPr>
          <w:sz w:val="28"/>
          <w:szCs w:val="28"/>
        </w:rPr>
      </w:pPr>
      <w:r w:rsidRPr="00C0275C">
        <w:rPr>
          <w:sz w:val="28"/>
          <w:szCs w:val="28"/>
        </w:rPr>
        <w:t>Thank you!</w:t>
      </w:r>
    </w:p>
    <w:p w:rsidR="00501F9F" w:rsidRPr="00501F9F" w:rsidRDefault="00501F9F" w:rsidP="0083401D">
      <w:pPr>
        <w:jc w:val="both"/>
        <w:rPr>
          <w:sz w:val="28"/>
          <w:szCs w:val="28"/>
        </w:rPr>
      </w:pPr>
    </w:p>
    <w:p w:rsidR="00C0275C" w:rsidRDefault="00C0275C" w:rsidP="00501F9F">
      <w:pPr>
        <w:jc w:val="center"/>
        <w:rPr>
          <w:b/>
          <w:sz w:val="36"/>
          <w:szCs w:val="36"/>
        </w:rPr>
      </w:pPr>
    </w:p>
    <w:p w:rsidR="00FA70AE" w:rsidRPr="00C43F09" w:rsidRDefault="00F0271E" w:rsidP="0083401D">
      <w:pPr>
        <w:jc w:val="both"/>
        <w:rPr>
          <w:color w:val="0000FF"/>
          <w:sz w:val="28"/>
          <w:szCs w:val="28"/>
        </w:rPr>
      </w:pPr>
      <w:r>
        <w:rPr>
          <w:b/>
          <w:noProof/>
          <w:sz w:val="36"/>
          <w:szCs w:val="36"/>
        </w:rPr>
        <w:drawing>
          <wp:anchor distT="0" distB="0" distL="114300" distR="114300" simplePos="0" relativeHeight="251660288" behindDoc="1" locked="0" layoutInCell="1" allowOverlap="1">
            <wp:simplePos x="0" y="0"/>
            <wp:positionH relativeFrom="column">
              <wp:posOffset>47625</wp:posOffset>
            </wp:positionH>
            <wp:positionV relativeFrom="paragraph">
              <wp:posOffset>10160</wp:posOffset>
            </wp:positionV>
            <wp:extent cx="925604" cy="909320"/>
            <wp:effectExtent l="0" t="0" r="8255" b="5080"/>
            <wp:wrapTight wrapText="bothSides">
              <wp:wrapPolygon edited="0">
                <wp:start x="0" y="0"/>
                <wp:lineTo x="0" y="21268"/>
                <wp:lineTo x="21348" y="21268"/>
                <wp:lineTo x="2134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5604" cy="909320"/>
                    </a:xfrm>
                    <a:prstGeom prst="rect">
                      <a:avLst/>
                    </a:prstGeom>
                    <a:noFill/>
                  </pic:spPr>
                </pic:pic>
              </a:graphicData>
            </a:graphic>
          </wp:anchor>
        </w:drawing>
      </w:r>
      <w:r w:rsidR="000562B9" w:rsidRPr="00C43F09">
        <w:rPr>
          <w:b/>
          <w:color w:val="0000FF"/>
          <w:sz w:val="36"/>
          <w:szCs w:val="36"/>
        </w:rPr>
        <w:t>Why Are</w:t>
      </w:r>
      <w:r w:rsidR="00FA70AE" w:rsidRPr="00C43F09">
        <w:rPr>
          <w:b/>
          <w:color w:val="0000FF"/>
          <w:sz w:val="36"/>
          <w:szCs w:val="36"/>
        </w:rPr>
        <w:t xml:space="preserve"> YOU </w:t>
      </w:r>
      <w:r w:rsidR="000562B9" w:rsidRPr="00C43F09">
        <w:rPr>
          <w:b/>
          <w:color w:val="0000FF"/>
          <w:sz w:val="36"/>
          <w:szCs w:val="36"/>
        </w:rPr>
        <w:t>a Member of</w:t>
      </w:r>
      <w:r w:rsidR="00110A09" w:rsidRPr="00C43F09">
        <w:rPr>
          <w:b/>
          <w:color w:val="0000FF"/>
          <w:sz w:val="36"/>
          <w:szCs w:val="36"/>
        </w:rPr>
        <w:t xml:space="preserve"> the</w:t>
      </w:r>
      <w:r w:rsidR="00FA70AE" w:rsidRPr="00C43F09">
        <w:rPr>
          <w:b/>
          <w:color w:val="0000FF"/>
          <w:sz w:val="36"/>
          <w:szCs w:val="36"/>
        </w:rPr>
        <w:t xml:space="preserve"> IASSAR?</w:t>
      </w:r>
      <w:r w:rsidR="00FA70AE" w:rsidRPr="00C43F09">
        <w:rPr>
          <w:color w:val="0000FF"/>
          <w:sz w:val="28"/>
          <w:szCs w:val="28"/>
        </w:rPr>
        <w:t xml:space="preserve">   </w:t>
      </w:r>
    </w:p>
    <w:p w:rsidR="00FA70AE" w:rsidRDefault="0016203B" w:rsidP="0083401D">
      <w:pPr>
        <w:jc w:val="both"/>
        <w:rPr>
          <w:sz w:val="28"/>
          <w:szCs w:val="28"/>
        </w:rPr>
      </w:pPr>
      <w:r>
        <w:rPr>
          <w:sz w:val="28"/>
          <w:szCs w:val="28"/>
        </w:rPr>
        <w:t>Please reflect on this question, and w</w:t>
      </w:r>
      <w:r w:rsidR="00FA70AE">
        <w:rPr>
          <w:sz w:val="28"/>
          <w:szCs w:val="28"/>
        </w:rPr>
        <w:t xml:space="preserve">rite </w:t>
      </w:r>
      <w:r>
        <w:rPr>
          <w:sz w:val="28"/>
          <w:szCs w:val="28"/>
        </w:rPr>
        <w:t>us!   W</w:t>
      </w:r>
      <w:r w:rsidR="00FA70AE">
        <w:rPr>
          <w:sz w:val="28"/>
          <w:szCs w:val="28"/>
        </w:rPr>
        <w:t xml:space="preserve">e will publish it in the next </w:t>
      </w:r>
      <w:r w:rsidR="00FA70AE" w:rsidRPr="00FA70AE">
        <w:rPr>
          <w:i/>
          <w:sz w:val="28"/>
          <w:szCs w:val="28"/>
        </w:rPr>
        <w:t>Iowa Compatriot!</w:t>
      </w:r>
      <w:r w:rsidR="00FA70AE">
        <w:rPr>
          <w:i/>
          <w:sz w:val="28"/>
          <w:szCs w:val="28"/>
        </w:rPr>
        <w:t xml:space="preserve">   </w:t>
      </w:r>
      <w:r w:rsidR="00FA70AE">
        <w:rPr>
          <w:sz w:val="28"/>
          <w:szCs w:val="28"/>
        </w:rPr>
        <w:t xml:space="preserve">  </w:t>
      </w:r>
      <w:hyperlink r:id="rId14" w:history="1">
        <w:r w:rsidR="00FA70AE" w:rsidRPr="00AC507F">
          <w:rPr>
            <w:rStyle w:val="Hyperlink"/>
            <w:sz w:val="28"/>
            <w:szCs w:val="28"/>
          </w:rPr>
          <w:t>dlfrazer@yahoo.com</w:t>
        </w:r>
      </w:hyperlink>
    </w:p>
    <w:p w:rsidR="00FA70AE" w:rsidRDefault="00FA70AE" w:rsidP="0083401D">
      <w:pPr>
        <w:jc w:val="both"/>
        <w:rPr>
          <w:sz w:val="28"/>
          <w:szCs w:val="28"/>
        </w:rPr>
      </w:pPr>
    </w:p>
    <w:p w:rsidR="00F0271E" w:rsidRDefault="00F0271E" w:rsidP="0083401D">
      <w:pPr>
        <w:jc w:val="both"/>
        <w:rPr>
          <w:sz w:val="28"/>
          <w:szCs w:val="28"/>
        </w:rPr>
      </w:pPr>
    </w:p>
    <w:p w:rsidR="00F0271E" w:rsidRDefault="00F0271E" w:rsidP="0083401D">
      <w:pPr>
        <w:jc w:val="both"/>
        <w:rPr>
          <w:sz w:val="28"/>
          <w:szCs w:val="28"/>
        </w:rPr>
      </w:pPr>
    </w:p>
    <w:p w:rsidR="00C0275C" w:rsidRPr="00501F9F" w:rsidRDefault="00C0275C" w:rsidP="00C0275C">
      <w:pPr>
        <w:jc w:val="both"/>
        <w:rPr>
          <w:b/>
          <w:color w:val="FF0000"/>
          <w:sz w:val="36"/>
          <w:szCs w:val="36"/>
        </w:rPr>
      </w:pPr>
      <w:r w:rsidRPr="00501F9F">
        <w:rPr>
          <w:b/>
          <w:color w:val="FF0000"/>
          <w:sz w:val="36"/>
          <w:szCs w:val="36"/>
        </w:rPr>
        <w:lastRenderedPageBreak/>
        <w:t>Wanted!  More SAR members!</w:t>
      </w:r>
    </w:p>
    <w:p w:rsidR="00C0275C" w:rsidRPr="00C0275C" w:rsidRDefault="00C0275C" w:rsidP="0083401D">
      <w:pPr>
        <w:jc w:val="both"/>
        <w:rPr>
          <w:sz w:val="28"/>
          <w:szCs w:val="28"/>
        </w:rPr>
      </w:pPr>
      <w:r w:rsidRPr="00C0275C">
        <w:rPr>
          <w:sz w:val="28"/>
          <w:szCs w:val="28"/>
        </w:rPr>
        <w:t xml:space="preserve">Compatriots!  We urgently need to add more members to the SAR, plain and simple. You can help.  Please talk with people, and promote our organization and what we stand for. Please pass on this newsletter to them.  An SAR application is included with this newsletter.  Questions?  Contact Mike Rowley, </w:t>
      </w:r>
      <w:hyperlink r:id="rId15" w:history="1">
        <w:r w:rsidRPr="00C0275C">
          <w:rPr>
            <w:rStyle w:val="Hyperlink"/>
            <w:sz w:val="28"/>
            <w:szCs w:val="28"/>
          </w:rPr>
          <w:t>MJR1825@gmail.com</w:t>
        </w:r>
      </w:hyperlink>
    </w:p>
    <w:p w:rsidR="00F0271E" w:rsidRDefault="00F0271E" w:rsidP="0083401D">
      <w:pPr>
        <w:jc w:val="both"/>
        <w:rPr>
          <w:b/>
          <w:color w:val="1F05BB"/>
          <w:sz w:val="36"/>
          <w:szCs w:val="36"/>
        </w:rPr>
      </w:pPr>
    </w:p>
    <w:p w:rsidR="00FA70AE" w:rsidRPr="005A7835" w:rsidRDefault="00045589" w:rsidP="0083401D">
      <w:pPr>
        <w:jc w:val="both"/>
        <w:rPr>
          <w:b/>
          <w:color w:val="1F05BB"/>
          <w:sz w:val="36"/>
          <w:szCs w:val="36"/>
        </w:rPr>
      </w:pPr>
      <w:r w:rsidRPr="005A7835">
        <w:rPr>
          <w:b/>
          <w:color w:val="1F05BB"/>
          <w:sz w:val="36"/>
          <w:szCs w:val="36"/>
        </w:rPr>
        <w:t xml:space="preserve">Have You </w:t>
      </w:r>
      <w:r w:rsidR="00F0271E">
        <w:rPr>
          <w:b/>
          <w:color w:val="1F05BB"/>
          <w:sz w:val="36"/>
          <w:szCs w:val="36"/>
        </w:rPr>
        <w:t>Viewed</w:t>
      </w:r>
      <w:r w:rsidRPr="005A7835">
        <w:rPr>
          <w:b/>
          <w:color w:val="1F05BB"/>
          <w:sz w:val="36"/>
          <w:szCs w:val="36"/>
        </w:rPr>
        <w:t xml:space="preserve"> the IASSAR W</w:t>
      </w:r>
      <w:r w:rsidR="00FA70AE" w:rsidRPr="005A7835">
        <w:rPr>
          <w:b/>
          <w:color w:val="1F05BB"/>
          <w:sz w:val="36"/>
          <w:szCs w:val="36"/>
        </w:rPr>
        <w:t>ebsite?</w:t>
      </w:r>
    </w:p>
    <w:p w:rsidR="00FA70AE" w:rsidRDefault="00FA70AE" w:rsidP="0083401D">
      <w:pPr>
        <w:jc w:val="both"/>
        <w:rPr>
          <w:sz w:val="28"/>
          <w:szCs w:val="28"/>
        </w:rPr>
      </w:pPr>
      <w:r>
        <w:rPr>
          <w:sz w:val="28"/>
          <w:szCs w:val="28"/>
        </w:rPr>
        <w:t xml:space="preserve">Stay up-to-date with all IASSAR activities.  Kudos to webmaster Patrick </w:t>
      </w:r>
      <w:proofErr w:type="spellStart"/>
      <w:r>
        <w:rPr>
          <w:sz w:val="28"/>
          <w:szCs w:val="28"/>
        </w:rPr>
        <w:t>Lant</w:t>
      </w:r>
      <w:proofErr w:type="spellEnd"/>
      <w:r>
        <w:rPr>
          <w:sz w:val="28"/>
          <w:szCs w:val="28"/>
        </w:rPr>
        <w:t xml:space="preserve"> for maintaining an </w:t>
      </w:r>
      <w:r w:rsidR="0016203B">
        <w:rPr>
          <w:sz w:val="28"/>
          <w:szCs w:val="28"/>
        </w:rPr>
        <w:t>excellent</w:t>
      </w:r>
      <w:r>
        <w:rPr>
          <w:sz w:val="28"/>
          <w:szCs w:val="28"/>
        </w:rPr>
        <w:t xml:space="preserve"> site.   </w:t>
      </w:r>
      <w:r w:rsidR="0016203B">
        <w:rPr>
          <w:sz w:val="28"/>
          <w:szCs w:val="28"/>
        </w:rPr>
        <w:t xml:space="preserve"> </w:t>
      </w:r>
      <w:hyperlink r:id="rId16" w:history="1">
        <w:r w:rsidR="0016203B" w:rsidRPr="00AC507F">
          <w:rPr>
            <w:rStyle w:val="Hyperlink"/>
            <w:sz w:val="28"/>
            <w:szCs w:val="28"/>
          </w:rPr>
          <w:t>www.iassar.org</w:t>
        </w:r>
      </w:hyperlink>
    </w:p>
    <w:p w:rsidR="00045589" w:rsidRDefault="00045589">
      <w:pPr>
        <w:rPr>
          <w:sz w:val="28"/>
          <w:szCs w:val="28"/>
        </w:rPr>
      </w:pPr>
    </w:p>
    <w:p w:rsidR="00045589" w:rsidRPr="005A7835" w:rsidRDefault="00045589" w:rsidP="0083401D">
      <w:pPr>
        <w:jc w:val="both"/>
        <w:rPr>
          <w:b/>
          <w:color w:val="1F05BB"/>
          <w:sz w:val="36"/>
          <w:szCs w:val="36"/>
        </w:rPr>
      </w:pPr>
      <w:r w:rsidRPr="005A7835">
        <w:rPr>
          <w:b/>
          <w:color w:val="1F05BB"/>
          <w:sz w:val="36"/>
          <w:szCs w:val="36"/>
        </w:rPr>
        <w:t xml:space="preserve">If You Visit a Patriotic Site While on Vacation. . . </w:t>
      </w:r>
    </w:p>
    <w:p w:rsidR="00045589" w:rsidRDefault="00045589" w:rsidP="0083401D">
      <w:pPr>
        <w:jc w:val="both"/>
        <w:rPr>
          <w:sz w:val="28"/>
          <w:szCs w:val="28"/>
        </w:rPr>
      </w:pPr>
      <w:r>
        <w:rPr>
          <w:sz w:val="28"/>
          <w:szCs w:val="28"/>
        </w:rPr>
        <w:t xml:space="preserve">Please </w:t>
      </w:r>
      <w:r w:rsidR="003E4DAF">
        <w:rPr>
          <w:sz w:val="28"/>
          <w:szCs w:val="28"/>
        </w:rPr>
        <w:t xml:space="preserve">let your fellow </w:t>
      </w:r>
      <w:r>
        <w:rPr>
          <w:sz w:val="28"/>
          <w:szCs w:val="28"/>
        </w:rPr>
        <w:t>compatriots know about</w:t>
      </w:r>
      <w:r w:rsidR="003E4DAF">
        <w:rPr>
          <w:sz w:val="28"/>
          <w:szCs w:val="28"/>
        </w:rPr>
        <w:t xml:space="preserve"> it!  Send</w:t>
      </w:r>
      <w:r>
        <w:rPr>
          <w:sz w:val="28"/>
          <w:szCs w:val="28"/>
        </w:rPr>
        <w:t xml:space="preserve"> a short description of where you went, and </w:t>
      </w:r>
      <w:r w:rsidR="003E4DAF">
        <w:rPr>
          <w:sz w:val="28"/>
          <w:szCs w:val="28"/>
        </w:rPr>
        <w:t>(</w:t>
      </w:r>
      <w:r>
        <w:rPr>
          <w:sz w:val="28"/>
          <w:szCs w:val="28"/>
        </w:rPr>
        <w:t>if possible</w:t>
      </w:r>
      <w:r w:rsidR="003E4DAF">
        <w:rPr>
          <w:sz w:val="28"/>
          <w:szCs w:val="28"/>
        </w:rPr>
        <w:t>)</w:t>
      </w:r>
      <w:r>
        <w:rPr>
          <w:sz w:val="28"/>
          <w:szCs w:val="28"/>
        </w:rPr>
        <w:t xml:space="preserve"> include a picture of you at the site.  </w:t>
      </w:r>
      <w:hyperlink r:id="rId17" w:history="1">
        <w:r w:rsidRPr="00B468BF">
          <w:rPr>
            <w:rStyle w:val="Hyperlink"/>
            <w:sz w:val="28"/>
            <w:szCs w:val="28"/>
          </w:rPr>
          <w:t>dlfrazer@yahoo.com</w:t>
        </w:r>
      </w:hyperlink>
    </w:p>
    <w:p w:rsidR="00045589" w:rsidRDefault="00045589" w:rsidP="0083401D">
      <w:pPr>
        <w:jc w:val="both"/>
        <w:rPr>
          <w:sz w:val="28"/>
          <w:szCs w:val="28"/>
        </w:rPr>
      </w:pPr>
    </w:p>
    <w:p w:rsidR="00C0275C" w:rsidRPr="005A7835" w:rsidRDefault="00C0275C" w:rsidP="00C0275C">
      <w:pPr>
        <w:jc w:val="both"/>
        <w:rPr>
          <w:color w:val="1F05BB"/>
          <w:sz w:val="36"/>
          <w:szCs w:val="36"/>
        </w:rPr>
      </w:pPr>
      <w:r w:rsidRPr="005A7835">
        <w:rPr>
          <w:b/>
          <w:color w:val="1F05BB"/>
          <w:sz w:val="36"/>
          <w:szCs w:val="36"/>
        </w:rPr>
        <w:t>Contribute to</w:t>
      </w:r>
      <w:r w:rsidRPr="005A7835">
        <w:rPr>
          <w:color w:val="1F05BB"/>
          <w:sz w:val="36"/>
          <w:szCs w:val="36"/>
        </w:rPr>
        <w:t xml:space="preserve"> </w:t>
      </w:r>
      <w:r w:rsidRPr="005A7835">
        <w:rPr>
          <w:b/>
          <w:i/>
          <w:color w:val="1F05BB"/>
          <w:sz w:val="36"/>
          <w:szCs w:val="36"/>
        </w:rPr>
        <w:t>The Iowa Compatriot</w:t>
      </w:r>
      <w:r w:rsidRPr="005A7835">
        <w:rPr>
          <w:color w:val="1F05BB"/>
          <w:sz w:val="36"/>
          <w:szCs w:val="36"/>
        </w:rPr>
        <w:t xml:space="preserve">!   </w:t>
      </w:r>
    </w:p>
    <w:p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18"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Doug Frazer</w:t>
      </w:r>
    </w:p>
    <w:p w:rsidR="00C0275C" w:rsidRPr="00C0275C" w:rsidRDefault="00C0275C" w:rsidP="00C0275C">
      <w:pPr>
        <w:jc w:val="both"/>
        <w:rPr>
          <w:sz w:val="28"/>
          <w:szCs w:val="28"/>
        </w:rPr>
      </w:pPr>
      <w:r w:rsidRPr="00C0275C">
        <w:rPr>
          <w:sz w:val="28"/>
          <w:szCs w:val="28"/>
        </w:rPr>
        <w:t>4410 Skyline Drive</w:t>
      </w:r>
    </w:p>
    <w:p w:rsidR="00C0275C" w:rsidRPr="00C0275C" w:rsidRDefault="00C0275C" w:rsidP="00C0275C">
      <w:pPr>
        <w:jc w:val="both"/>
        <w:rPr>
          <w:sz w:val="28"/>
          <w:szCs w:val="28"/>
        </w:rPr>
      </w:pPr>
      <w:r w:rsidRPr="00C0275C">
        <w:rPr>
          <w:sz w:val="28"/>
          <w:szCs w:val="28"/>
        </w:rPr>
        <w:t>Des Moines, IA   50310</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Thanks.   Hope to hear from you soon!</w:t>
      </w:r>
    </w:p>
    <w:p w:rsidR="00F0271E" w:rsidRDefault="00C0275C" w:rsidP="00F0271E">
      <w:pPr>
        <w:jc w:val="both"/>
        <w:rPr>
          <w:sz w:val="28"/>
          <w:szCs w:val="28"/>
        </w:rPr>
      </w:pPr>
      <w:r w:rsidRPr="00C0275C">
        <w:rPr>
          <w:sz w:val="28"/>
          <w:szCs w:val="28"/>
        </w:rPr>
        <w:t>Doug Frazer, editor</w:t>
      </w:r>
    </w:p>
    <w:p w:rsidR="00F0271E" w:rsidRDefault="00F0271E">
      <w:pPr>
        <w:rPr>
          <w:sz w:val="28"/>
          <w:szCs w:val="28"/>
        </w:rPr>
      </w:pPr>
    </w:p>
    <w:p w:rsidR="00E658FA" w:rsidRDefault="00E658FA">
      <w:pPr>
        <w:rPr>
          <w:sz w:val="28"/>
          <w:szCs w:val="28"/>
        </w:rPr>
      </w:pPr>
    </w:p>
    <w:p w:rsidR="00E658FA" w:rsidRDefault="00E658FA" w:rsidP="00E658FA">
      <w:pPr>
        <w:rPr>
          <w:rFonts w:ascii="Calibri" w:eastAsia="Calibri" w:hAnsi="Calibri" w:cs="Times New Roman"/>
          <w:b/>
          <w:bCs/>
          <w:color w:val="005696"/>
          <w:sz w:val="36"/>
          <w:szCs w:val="36"/>
        </w:rPr>
      </w:pPr>
    </w:p>
    <w:p w:rsidR="00C56C97" w:rsidRDefault="00C56C97" w:rsidP="00E658FA">
      <w:pPr>
        <w:rPr>
          <w:rFonts w:ascii="Calibri" w:eastAsia="Calibri" w:hAnsi="Calibri" w:cs="Times New Roman"/>
          <w:b/>
          <w:bCs/>
          <w:color w:val="005696"/>
          <w:sz w:val="36"/>
          <w:szCs w:val="36"/>
        </w:rPr>
      </w:pPr>
    </w:p>
    <w:p w:rsidR="00C56C97" w:rsidRDefault="00C56C97" w:rsidP="00E658FA">
      <w:pPr>
        <w:rPr>
          <w:rFonts w:ascii="Calibri" w:eastAsia="Calibri" w:hAnsi="Calibri" w:cs="Times New Roman"/>
          <w:b/>
          <w:bCs/>
          <w:color w:val="005696"/>
          <w:sz w:val="36"/>
          <w:szCs w:val="36"/>
        </w:rPr>
      </w:pPr>
    </w:p>
    <w:p w:rsidR="00C56C97" w:rsidRDefault="00C56C97" w:rsidP="00E658FA">
      <w:pPr>
        <w:rPr>
          <w:rFonts w:ascii="Calibri" w:eastAsia="Calibri" w:hAnsi="Calibri" w:cs="Times New Roman"/>
          <w:b/>
          <w:bCs/>
          <w:color w:val="005696"/>
          <w:sz w:val="36"/>
          <w:szCs w:val="36"/>
        </w:rPr>
      </w:pPr>
    </w:p>
    <w:p w:rsidR="00C56C97" w:rsidRDefault="00C56C97" w:rsidP="00E658FA">
      <w:pPr>
        <w:rPr>
          <w:rFonts w:ascii="Calibri" w:eastAsia="Calibri" w:hAnsi="Calibri" w:cs="Times New Roman"/>
          <w:b/>
          <w:bCs/>
          <w:color w:val="005696"/>
          <w:sz w:val="36"/>
          <w:szCs w:val="36"/>
        </w:rPr>
      </w:pPr>
    </w:p>
    <w:p w:rsidR="00151561" w:rsidRPr="00C56C97" w:rsidRDefault="00151561" w:rsidP="00E658FA">
      <w:pPr>
        <w:rPr>
          <w:rFonts w:ascii="Calibri" w:eastAsia="Calibri" w:hAnsi="Calibri" w:cs="Times New Roman"/>
          <w:b/>
          <w:bCs/>
          <w:color w:val="0000CC"/>
          <w:sz w:val="36"/>
          <w:szCs w:val="36"/>
        </w:rPr>
      </w:pPr>
      <w:r w:rsidRPr="00C56C97">
        <w:rPr>
          <w:rFonts w:ascii="Calibri" w:eastAsia="Calibri" w:hAnsi="Calibri" w:cs="Times New Roman"/>
          <w:b/>
          <w:bCs/>
          <w:color w:val="0000CC"/>
          <w:sz w:val="36"/>
          <w:szCs w:val="36"/>
        </w:rPr>
        <w:lastRenderedPageBreak/>
        <w:t>Guide to the I</w:t>
      </w:r>
      <w:r w:rsidR="00C56C97">
        <w:rPr>
          <w:rFonts w:ascii="Calibri" w:eastAsia="Calibri" w:hAnsi="Calibri" w:cs="Times New Roman"/>
          <w:b/>
          <w:bCs/>
          <w:color w:val="0000CC"/>
          <w:sz w:val="36"/>
          <w:szCs w:val="36"/>
        </w:rPr>
        <w:t>ASSAR Papers at the University of Iowa</w:t>
      </w:r>
    </w:p>
    <w:p w:rsidR="00501F9F" w:rsidRDefault="00151561" w:rsidP="00151561">
      <w:pPr>
        <w:rPr>
          <w:sz w:val="28"/>
          <w:szCs w:val="28"/>
        </w:rPr>
      </w:pPr>
      <w:r>
        <w:rPr>
          <w:sz w:val="28"/>
          <w:szCs w:val="28"/>
        </w:rPr>
        <w:t>The University of Iowa Library - Special Collections holds an assortment of pamphlets and papers of the IASSAR, spanning the dates 1926-1961.  A guide to the holdings is printed below.  We will be contacting the library staff to see if the library would agree to accept donations of other historical records now in our possession. Thanks to Mike Rowley for this information.</w:t>
      </w:r>
    </w:p>
    <w:p w:rsidR="00151561" w:rsidRDefault="00151561" w:rsidP="00151561">
      <w:pPr>
        <w:rPr>
          <w:sz w:val="28"/>
          <w:szCs w:val="28"/>
        </w:rPr>
      </w:pPr>
    </w:p>
    <w:p w:rsidR="00151561" w:rsidRPr="00151561" w:rsidRDefault="00151561" w:rsidP="00E658FA">
      <w:pPr>
        <w:ind w:left="720"/>
        <w:rPr>
          <w:b/>
          <w:bCs/>
          <w:sz w:val="28"/>
          <w:szCs w:val="28"/>
        </w:rPr>
      </w:pPr>
      <w:r w:rsidRPr="00151561">
        <w:rPr>
          <w:b/>
          <w:bCs/>
          <w:sz w:val="28"/>
          <w:szCs w:val="28"/>
        </w:rPr>
        <w:t>Collection Overview</w:t>
      </w:r>
    </w:p>
    <w:tbl>
      <w:tblPr>
        <w:tblW w:w="9838" w:type="dxa"/>
        <w:tblCellSpacing w:w="22" w:type="dxa"/>
        <w:tblInd w:w="720" w:type="dxa"/>
        <w:shd w:val="clear" w:color="auto" w:fill="FFFFFF"/>
        <w:tblCellMar>
          <w:left w:w="0" w:type="dxa"/>
          <w:right w:w="0" w:type="dxa"/>
        </w:tblCellMar>
        <w:tblLook w:val="04A0" w:firstRow="1" w:lastRow="0" w:firstColumn="1" w:lastColumn="0" w:noHBand="0" w:noVBand="1"/>
      </w:tblPr>
      <w:tblGrid>
        <w:gridCol w:w="1433"/>
        <w:gridCol w:w="8405"/>
      </w:tblGrid>
      <w:tr w:rsidR="00151561" w:rsidRPr="00151561" w:rsidTr="00E658FA">
        <w:trPr>
          <w:tblCellSpacing w:w="22" w:type="dxa"/>
        </w:trPr>
        <w:tc>
          <w:tcPr>
            <w:tcW w:w="0" w:type="auto"/>
            <w:shd w:val="clear" w:color="auto" w:fill="FFFFFF"/>
            <w:tcMar>
              <w:top w:w="15" w:type="dxa"/>
              <w:left w:w="15" w:type="dxa"/>
              <w:bottom w:w="15" w:type="dxa"/>
              <w:right w:w="15" w:type="dxa"/>
            </w:tcMar>
            <w:hideMark/>
          </w:tcPr>
          <w:p w:rsidR="00151561" w:rsidRPr="00151561" w:rsidRDefault="00151561" w:rsidP="00151561">
            <w:pPr>
              <w:rPr>
                <w:sz w:val="28"/>
                <w:szCs w:val="28"/>
              </w:rPr>
            </w:pPr>
            <w:r w:rsidRPr="00151561">
              <w:rPr>
                <w:b/>
                <w:bCs/>
                <w:sz w:val="28"/>
                <w:szCs w:val="28"/>
              </w:rPr>
              <w:t>Date Span:</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1926-1961</w:t>
            </w:r>
          </w:p>
        </w:tc>
      </w:tr>
      <w:tr w:rsidR="00151561" w:rsidRPr="00151561" w:rsidTr="00E658FA">
        <w:trPr>
          <w:tblCellSpacing w:w="22" w:type="dxa"/>
        </w:trPr>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Creator:</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Iowa Society of the Sons of the American Revolution</w:t>
            </w:r>
          </w:p>
        </w:tc>
      </w:tr>
      <w:tr w:rsidR="00151561" w:rsidRPr="00151561" w:rsidTr="00E658FA">
        <w:trPr>
          <w:tblCellSpacing w:w="22" w:type="dxa"/>
        </w:trPr>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Extent:</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.25 linear feet.</w:t>
            </w:r>
          </w:p>
        </w:tc>
      </w:tr>
      <w:tr w:rsidR="00151561" w:rsidRPr="00151561" w:rsidTr="00E658FA">
        <w:trPr>
          <w:tblCellSpacing w:w="22" w:type="dxa"/>
        </w:trPr>
        <w:tc>
          <w:tcPr>
            <w:tcW w:w="1367" w:type="dxa"/>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Collection Number:</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MSC0266</w:t>
            </w:r>
          </w:p>
        </w:tc>
      </w:tr>
      <w:tr w:rsidR="00151561" w:rsidRPr="00151561" w:rsidTr="00E658FA">
        <w:trPr>
          <w:tblCellSpacing w:w="22" w:type="dxa"/>
        </w:trPr>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Repository:</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University of Iowa Special Collections</w:t>
            </w:r>
          </w:p>
        </w:tc>
      </w:tr>
      <w:tr w:rsidR="00151561" w:rsidRPr="00151561" w:rsidTr="00E658FA">
        <w:trPr>
          <w:tblCellSpacing w:w="22" w:type="dxa"/>
        </w:trPr>
        <w:tc>
          <w:tcPr>
            <w:tcW w:w="0" w:type="auto"/>
            <w:shd w:val="clear" w:color="auto" w:fill="FFFFFF"/>
            <w:tcMar>
              <w:top w:w="15" w:type="dxa"/>
              <w:left w:w="15" w:type="dxa"/>
              <w:bottom w:w="15" w:type="dxa"/>
              <w:right w:w="15" w:type="dxa"/>
            </w:tcMar>
            <w:hideMark/>
          </w:tcPr>
          <w:p w:rsidR="00151561" w:rsidRPr="00151561" w:rsidRDefault="00151561" w:rsidP="00151561">
            <w:pPr>
              <w:rPr>
                <w:sz w:val="28"/>
                <w:szCs w:val="28"/>
              </w:rPr>
            </w:pPr>
            <w:r w:rsidRPr="00151561">
              <w:rPr>
                <w:b/>
                <w:bCs/>
                <w:sz w:val="28"/>
                <w:szCs w:val="28"/>
              </w:rPr>
              <w:t>Summary:</w:t>
            </w:r>
          </w:p>
        </w:tc>
        <w:tc>
          <w:tcPr>
            <w:tcW w:w="0" w:type="auto"/>
            <w:shd w:val="clear" w:color="auto" w:fill="FFFFFF"/>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Records of the Sons of the American Revolution, Iowa Society, 1937-1956. 12 items. Secretary's notebook, a history of the organization in Iowa, printed pamphlets, and one copy of the society's publication, The Old Continental.</w:t>
            </w:r>
          </w:p>
        </w:tc>
      </w:tr>
    </w:tbl>
    <w:p w:rsidR="00151561" w:rsidRPr="00151561" w:rsidRDefault="00151561" w:rsidP="00E658FA">
      <w:pPr>
        <w:ind w:left="720"/>
        <w:rPr>
          <w:sz w:val="28"/>
          <w:szCs w:val="28"/>
        </w:rPr>
      </w:pPr>
      <w:r w:rsidRPr="00151561">
        <w:rPr>
          <w:b/>
          <w:bCs/>
          <w:sz w:val="28"/>
          <w:szCs w:val="28"/>
        </w:rPr>
        <w:t>Access: </w:t>
      </w:r>
      <w:r w:rsidRPr="00151561">
        <w:rPr>
          <w:sz w:val="28"/>
          <w:szCs w:val="28"/>
        </w:rPr>
        <w:t>This collection is open for research.</w:t>
      </w:r>
    </w:p>
    <w:p w:rsidR="00151561" w:rsidRPr="00151561" w:rsidRDefault="00151561" w:rsidP="00E658FA">
      <w:pPr>
        <w:ind w:left="720"/>
        <w:rPr>
          <w:sz w:val="28"/>
          <w:szCs w:val="28"/>
        </w:rPr>
      </w:pPr>
      <w:r w:rsidRPr="00151561">
        <w:rPr>
          <w:b/>
          <w:bCs/>
          <w:sz w:val="28"/>
          <w:szCs w:val="28"/>
        </w:rPr>
        <w:t>Use: </w:t>
      </w:r>
      <w:r w:rsidRPr="00151561">
        <w:rPr>
          <w:sz w:val="28"/>
          <w:szCs w:val="28"/>
        </w:rPr>
        <w:t>Copyright restrictions may apply; please consult Special Collections staff for further information.</w:t>
      </w:r>
    </w:p>
    <w:p w:rsidR="00151561" w:rsidRPr="00151561" w:rsidRDefault="00151561" w:rsidP="00E658FA">
      <w:pPr>
        <w:ind w:left="720"/>
        <w:rPr>
          <w:sz w:val="28"/>
          <w:szCs w:val="28"/>
        </w:rPr>
      </w:pPr>
      <w:r w:rsidRPr="00151561">
        <w:rPr>
          <w:b/>
          <w:bCs/>
          <w:sz w:val="28"/>
          <w:szCs w:val="28"/>
        </w:rPr>
        <w:t>Acquisition:</w:t>
      </w:r>
    </w:p>
    <w:p w:rsidR="00151561" w:rsidRPr="00151561" w:rsidRDefault="00151561" w:rsidP="00E658FA">
      <w:pPr>
        <w:ind w:left="720"/>
        <w:rPr>
          <w:sz w:val="28"/>
          <w:szCs w:val="28"/>
        </w:rPr>
      </w:pPr>
      <w:r w:rsidRPr="00151561">
        <w:rPr>
          <w:b/>
          <w:bCs/>
          <w:sz w:val="28"/>
          <w:szCs w:val="28"/>
        </w:rPr>
        <w:t>Preferred Citation: </w:t>
      </w:r>
      <w:r w:rsidRPr="00151561">
        <w:rPr>
          <w:sz w:val="28"/>
          <w:szCs w:val="28"/>
        </w:rPr>
        <w:t>Iowa Society of the Sons of the American Revolution Papers, The University of Iowa Libraries, Iowa City, Iowa.</w:t>
      </w:r>
    </w:p>
    <w:tbl>
      <w:tblPr>
        <w:tblW w:w="0" w:type="auto"/>
        <w:tblCellSpacing w:w="22" w:type="dxa"/>
        <w:tblInd w:w="720" w:type="dxa"/>
        <w:tblCellMar>
          <w:left w:w="0" w:type="dxa"/>
          <w:right w:w="0" w:type="dxa"/>
        </w:tblCellMar>
        <w:tblLook w:val="04A0" w:firstRow="1" w:lastRow="0" w:firstColumn="1" w:lastColumn="0" w:noHBand="0" w:noVBand="1"/>
      </w:tblPr>
      <w:tblGrid>
        <w:gridCol w:w="1433"/>
        <w:gridCol w:w="4326"/>
      </w:tblGrid>
      <w:tr w:rsidR="00151561" w:rsidRPr="00151561" w:rsidTr="00E658FA">
        <w:trPr>
          <w:tblCellSpacing w:w="22" w:type="dxa"/>
        </w:trPr>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Repository:</w:t>
            </w:r>
          </w:p>
        </w:tc>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University of Iowa Special Collections</w:t>
            </w:r>
          </w:p>
        </w:tc>
      </w:tr>
      <w:tr w:rsidR="00151561" w:rsidRPr="00151561" w:rsidTr="00E658FA">
        <w:trPr>
          <w:tblCellSpacing w:w="22" w:type="dxa"/>
        </w:trPr>
        <w:tc>
          <w:tcPr>
            <w:tcW w:w="0" w:type="auto"/>
            <w:tcMar>
              <w:top w:w="15" w:type="dxa"/>
              <w:left w:w="15" w:type="dxa"/>
              <w:bottom w:w="15" w:type="dxa"/>
              <w:right w:w="15" w:type="dxa"/>
            </w:tcMar>
            <w:hideMark/>
          </w:tcPr>
          <w:p w:rsidR="00151561" w:rsidRPr="00151561" w:rsidRDefault="00151561" w:rsidP="00151561">
            <w:pPr>
              <w:rPr>
                <w:sz w:val="28"/>
                <w:szCs w:val="28"/>
              </w:rPr>
            </w:pPr>
            <w:r w:rsidRPr="00151561">
              <w:rPr>
                <w:b/>
                <w:bCs/>
                <w:sz w:val="28"/>
                <w:szCs w:val="28"/>
              </w:rPr>
              <w:t>Address:</w:t>
            </w:r>
          </w:p>
        </w:tc>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Special Collections Department </w:t>
            </w:r>
            <w:r w:rsidRPr="00151561">
              <w:rPr>
                <w:sz w:val="28"/>
                <w:szCs w:val="28"/>
              </w:rPr>
              <w:br/>
              <w:t>University of Iowa Libraries </w:t>
            </w:r>
            <w:r w:rsidRPr="00151561">
              <w:rPr>
                <w:sz w:val="28"/>
                <w:szCs w:val="28"/>
              </w:rPr>
              <w:br/>
              <w:t>Iowa City, IA 52242</w:t>
            </w:r>
          </w:p>
        </w:tc>
      </w:tr>
      <w:tr w:rsidR="00151561" w:rsidRPr="00151561" w:rsidTr="00E658FA">
        <w:trPr>
          <w:tblCellSpacing w:w="22" w:type="dxa"/>
        </w:trPr>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Phone:</w:t>
            </w:r>
          </w:p>
        </w:tc>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u w:val="single"/>
              </w:rPr>
              <w:t>319-335-5921</w:t>
            </w:r>
          </w:p>
        </w:tc>
      </w:tr>
      <w:tr w:rsidR="00151561" w:rsidRPr="00151561" w:rsidTr="00E658FA">
        <w:trPr>
          <w:tblCellSpacing w:w="22" w:type="dxa"/>
        </w:trPr>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Curator:</w:t>
            </w:r>
          </w:p>
        </w:tc>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sz w:val="28"/>
                <w:szCs w:val="28"/>
              </w:rPr>
              <w:t xml:space="preserve">Greg </w:t>
            </w:r>
            <w:proofErr w:type="spellStart"/>
            <w:r w:rsidRPr="00151561">
              <w:rPr>
                <w:sz w:val="28"/>
                <w:szCs w:val="28"/>
              </w:rPr>
              <w:t>Prickman</w:t>
            </w:r>
            <w:proofErr w:type="spellEnd"/>
          </w:p>
        </w:tc>
      </w:tr>
      <w:tr w:rsidR="00151561" w:rsidRPr="00151561" w:rsidTr="00E658FA">
        <w:trPr>
          <w:tblCellSpacing w:w="22" w:type="dxa"/>
        </w:trPr>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Email:</w:t>
            </w:r>
          </w:p>
        </w:tc>
        <w:tc>
          <w:tcPr>
            <w:tcW w:w="0" w:type="auto"/>
            <w:tcMar>
              <w:top w:w="15" w:type="dxa"/>
              <w:left w:w="15" w:type="dxa"/>
              <w:bottom w:w="15" w:type="dxa"/>
              <w:right w:w="15" w:type="dxa"/>
            </w:tcMar>
            <w:vAlign w:val="center"/>
            <w:hideMark/>
          </w:tcPr>
          <w:p w:rsidR="00151561" w:rsidRPr="00151561" w:rsidRDefault="00F16062" w:rsidP="00151561">
            <w:pPr>
              <w:rPr>
                <w:sz w:val="28"/>
                <w:szCs w:val="28"/>
              </w:rPr>
            </w:pPr>
            <w:hyperlink r:id="rId19" w:tgtFrame="_blank" w:history="1">
              <w:r w:rsidR="00151561" w:rsidRPr="00151561">
                <w:rPr>
                  <w:rStyle w:val="Hyperlink"/>
                  <w:sz w:val="28"/>
                  <w:szCs w:val="28"/>
                </w:rPr>
                <w:t>lib-spec@uiowa.edu</w:t>
              </w:r>
            </w:hyperlink>
          </w:p>
        </w:tc>
      </w:tr>
      <w:tr w:rsidR="00151561" w:rsidRPr="00151561" w:rsidTr="00E658FA">
        <w:trPr>
          <w:tblCellSpacing w:w="22" w:type="dxa"/>
        </w:trPr>
        <w:tc>
          <w:tcPr>
            <w:tcW w:w="0" w:type="auto"/>
            <w:tcMar>
              <w:top w:w="15" w:type="dxa"/>
              <w:left w:w="15" w:type="dxa"/>
              <w:bottom w:w="15" w:type="dxa"/>
              <w:right w:w="15" w:type="dxa"/>
            </w:tcMar>
            <w:vAlign w:val="center"/>
            <w:hideMark/>
          </w:tcPr>
          <w:p w:rsidR="00151561" w:rsidRPr="00151561" w:rsidRDefault="00151561" w:rsidP="00151561">
            <w:pPr>
              <w:rPr>
                <w:sz w:val="28"/>
                <w:szCs w:val="28"/>
              </w:rPr>
            </w:pPr>
            <w:r w:rsidRPr="00151561">
              <w:rPr>
                <w:b/>
                <w:bCs/>
                <w:sz w:val="28"/>
                <w:szCs w:val="28"/>
              </w:rPr>
              <w:t>Website:</w:t>
            </w:r>
          </w:p>
        </w:tc>
        <w:tc>
          <w:tcPr>
            <w:tcW w:w="0" w:type="auto"/>
            <w:tcMar>
              <w:top w:w="15" w:type="dxa"/>
              <w:left w:w="15" w:type="dxa"/>
              <w:bottom w:w="15" w:type="dxa"/>
              <w:right w:w="15" w:type="dxa"/>
            </w:tcMar>
            <w:vAlign w:val="center"/>
            <w:hideMark/>
          </w:tcPr>
          <w:p w:rsidR="00151561" w:rsidRPr="00151561" w:rsidRDefault="00F16062" w:rsidP="00151561">
            <w:pPr>
              <w:rPr>
                <w:sz w:val="28"/>
                <w:szCs w:val="28"/>
              </w:rPr>
            </w:pPr>
            <w:hyperlink r:id="rId20" w:tgtFrame="_blank" w:history="1">
              <w:r w:rsidR="00151561" w:rsidRPr="00151561">
                <w:rPr>
                  <w:rStyle w:val="Hyperlink"/>
                  <w:sz w:val="28"/>
                  <w:szCs w:val="28"/>
                </w:rPr>
                <w:t>http://www.lib.uiowa.edu/sc</w:t>
              </w:r>
            </w:hyperlink>
          </w:p>
        </w:tc>
      </w:tr>
    </w:tbl>
    <w:p w:rsidR="00151561" w:rsidRPr="00151561" w:rsidRDefault="00151561" w:rsidP="00E658FA">
      <w:pPr>
        <w:ind w:left="720"/>
        <w:rPr>
          <w:sz w:val="28"/>
          <w:szCs w:val="28"/>
        </w:rPr>
      </w:pPr>
      <w:r w:rsidRPr="00151561">
        <w:rPr>
          <w:b/>
          <w:bCs/>
          <w:sz w:val="28"/>
          <w:szCs w:val="28"/>
        </w:rPr>
        <w:t>Browse by Series: </w:t>
      </w:r>
      <w:r w:rsidRPr="00151561">
        <w:rPr>
          <w:sz w:val="28"/>
          <w:szCs w:val="28"/>
        </w:rPr>
        <w:br/>
      </w:r>
      <w:hyperlink r:id="rId21" w:tgtFrame="_blank" w:history="1">
        <w:r w:rsidRPr="00151561">
          <w:rPr>
            <w:rStyle w:val="Hyperlink"/>
            <w:sz w:val="28"/>
            <w:szCs w:val="28"/>
          </w:rPr>
          <w:t>Series 1: GENERAL</w:t>
        </w:r>
      </w:hyperlink>
    </w:p>
    <w:p w:rsidR="00151561" w:rsidRPr="00151561" w:rsidRDefault="00151561" w:rsidP="00E658FA">
      <w:pPr>
        <w:numPr>
          <w:ilvl w:val="0"/>
          <w:numId w:val="1"/>
        </w:numPr>
        <w:tabs>
          <w:tab w:val="clear" w:pos="720"/>
          <w:tab w:val="num" w:pos="1440"/>
        </w:tabs>
        <w:ind w:left="1440"/>
        <w:rPr>
          <w:sz w:val="28"/>
          <w:szCs w:val="28"/>
        </w:rPr>
      </w:pPr>
      <w:r w:rsidRPr="00151561">
        <w:rPr>
          <w:sz w:val="28"/>
          <w:szCs w:val="28"/>
        </w:rPr>
        <w:t>Series 1: </w:t>
      </w:r>
      <w:r w:rsidRPr="00151561">
        <w:rPr>
          <w:b/>
          <w:bCs/>
          <w:sz w:val="28"/>
          <w:szCs w:val="28"/>
        </w:rPr>
        <w:t>GENERAL</w:t>
      </w:r>
    </w:p>
    <w:p w:rsidR="00151561" w:rsidRPr="00151561" w:rsidRDefault="00151561" w:rsidP="00E658FA">
      <w:pPr>
        <w:ind w:left="720"/>
        <w:rPr>
          <w:sz w:val="28"/>
          <w:szCs w:val="28"/>
        </w:rPr>
      </w:pPr>
      <w:r w:rsidRPr="00151561">
        <w:rPr>
          <w:sz w:val="28"/>
          <w:szCs w:val="28"/>
        </w:rPr>
        <w:lastRenderedPageBreak/>
        <w:t>·        </w:t>
      </w:r>
      <w:r w:rsidRPr="00151561">
        <w:rPr>
          <w:b/>
          <w:bCs/>
          <w:i/>
          <w:iCs/>
          <w:sz w:val="28"/>
          <w:szCs w:val="28"/>
        </w:rPr>
        <w:t>Box 1:</w:t>
      </w:r>
    </w:p>
    <w:p w:rsidR="00151561" w:rsidRPr="00151561" w:rsidRDefault="00151561" w:rsidP="00E658FA">
      <w:pPr>
        <w:numPr>
          <w:ilvl w:val="0"/>
          <w:numId w:val="2"/>
        </w:numPr>
        <w:tabs>
          <w:tab w:val="clear" w:pos="720"/>
          <w:tab w:val="num" w:pos="1440"/>
        </w:tabs>
        <w:ind w:left="1440"/>
        <w:rPr>
          <w:sz w:val="28"/>
          <w:szCs w:val="28"/>
        </w:rPr>
      </w:pPr>
      <w:r w:rsidRPr="00151561">
        <w:rPr>
          <w:sz w:val="28"/>
          <w:szCs w:val="28"/>
        </w:rPr>
        <w:t>Secretary's notebook - 1937-1940</w:t>
      </w:r>
    </w:p>
    <w:p w:rsidR="00151561" w:rsidRPr="00151561" w:rsidRDefault="00151561" w:rsidP="00E658FA">
      <w:pPr>
        <w:numPr>
          <w:ilvl w:val="0"/>
          <w:numId w:val="2"/>
        </w:numPr>
        <w:tabs>
          <w:tab w:val="clear" w:pos="720"/>
          <w:tab w:val="num" w:pos="1440"/>
        </w:tabs>
        <w:ind w:left="1440"/>
        <w:rPr>
          <w:sz w:val="28"/>
          <w:szCs w:val="28"/>
        </w:rPr>
      </w:pPr>
      <w:r w:rsidRPr="00151561">
        <w:rPr>
          <w:sz w:val="28"/>
          <w:szCs w:val="28"/>
        </w:rPr>
        <w:t>Scrapbook of biographies and genealogies, #1022 -- 1182</w:t>
      </w:r>
    </w:p>
    <w:p w:rsidR="00151561" w:rsidRPr="00151561" w:rsidRDefault="00151561" w:rsidP="00E658FA">
      <w:pPr>
        <w:numPr>
          <w:ilvl w:val="0"/>
          <w:numId w:val="2"/>
        </w:numPr>
        <w:tabs>
          <w:tab w:val="clear" w:pos="720"/>
          <w:tab w:val="num" w:pos="1440"/>
        </w:tabs>
        <w:ind w:left="1440"/>
        <w:rPr>
          <w:sz w:val="28"/>
          <w:szCs w:val="28"/>
        </w:rPr>
      </w:pPr>
      <w:proofErr w:type="spellStart"/>
      <w:r w:rsidRPr="00151561">
        <w:rPr>
          <w:sz w:val="28"/>
          <w:szCs w:val="28"/>
        </w:rPr>
        <w:t>Tinkham</w:t>
      </w:r>
      <w:proofErr w:type="spellEnd"/>
      <w:r w:rsidRPr="00151561">
        <w:rPr>
          <w:sz w:val="28"/>
          <w:szCs w:val="28"/>
        </w:rPr>
        <w:t>, Edwin P. "A History of the Iowa Society Sons of the American Revolution: The Objects of the Iowa Society, With Quotations: Sketches of Past and Present Leaders" - 1935</w:t>
      </w:r>
    </w:p>
    <w:p w:rsidR="00151561" w:rsidRPr="00151561" w:rsidRDefault="00151561" w:rsidP="00E658FA">
      <w:pPr>
        <w:numPr>
          <w:ilvl w:val="0"/>
          <w:numId w:val="2"/>
        </w:numPr>
        <w:tabs>
          <w:tab w:val="clear" w:pos="720"/>
          <w:tab w:val="num" w:pos="1440"/>
        </w:tabs>
        <w:ind w:left="1440"/>
        <w:rPr>
          <w:sz w:val="28"/>
          <w:szCs w:val="28"/>
        </w:rPr>
      </w:pPr>
      <w:r w:rsidRPr="00151561">
        <w:rPr>
          <w:sz w:val="28"/>
          <w:szCs w:val="28"/>
        </w:rPr>
        <w:t>"Officers, Constitution, By-Laws, Membership" - 1930</w:t>
      </w:r>
    </w:p>
    <w:p w:rsidR="00151561" w:rsidRPr="00151561" w:rsidRDefault="00151561" w:rsidP="00E658FA">
      <w:pPr>
        <w:ind w:left="720"/>
        <w:rPr>
          <w:sz w:val="28"/>
          <w:szCs w:val="28"/>
        </w:rPr>
      </w:pPr>
      <w:r w:rsidRPr="00151561">
        <w:rPr>
          <w:sz w:val="28"/>
          <w:szCs w:val="28"/>
        </w:rPr>
        <w:t>pamphlet, 2 copies</w:t>
      </w:r>
    </w:p>
    <w:p w:rsidR="00151561" w:rsidRPr="00151561" w:rsidRDefault="00151561" w:rsidP="00E658FA">
      <w:pPr>
        <w:numPr>
          <w:ilvl w:val="0"/>
          <w:numId w:val="3"/>
        </w:numPr>
        <w:tabs>
          <w:tab w:val="clear" w:pos="720"/>
          <w:tab w:val="num" w:pos="1440"/>
        </w:tabs>
        <w:ind w:left="1440"/>
        <w:rPr>
          <w:sz w:val="28"/>
          <w:szCs w:val="28"/>
        </w:rPr>
      </w:pPr>
      <w:r w:rsidRPr="00151561">
        <w:rPr>
          <w:sz w:val="28"/>
          <w:szCs w:val="28"/>
        </w:rPr>
        <w:t>Mutz, Sterling F., comp. "National Society, Sons of the American Revolution, Washington, D.C.," undated</w:t>
      </w:r>
    </w:p>
    <w:p w:rsidR="00151561" w:rsidRPr="00151561" w:rsidRDefault="00151561" w:rsidP="00E658FA">
      <w:pPr>
        <w:ind w:left="720"/>
        <w:rPr>
          <w:sz w:val="28"/>
          <w:szCs w:val="28"/>
        </w:rPr>
      </w:pPr>
      <w:r w:rsidRPr="00151561">
        <w:rPr>
          <w:sz w:val="28"/>
          <w:szCs w:val="28"/>
        </w:rPr>
        <w:t>pamphlet, 2 copies</w:t>
      </w:r>
    </w:p>
    <w:p w:rsidR="00151561" w:rsidRPr="00151561" w:rsidRDefault="00151561" w:rsidP="00E658FA">
      <w:pPr>
        <w:numPr>
          <w:ilvl w:val="0"/>
          <w:numId w:val="4"/>
        </w:numPr>
        <w:tabs>
          <w:tab w:val="clear" w:pos="720"/>
          <w:tab w:val="num" w:pos="1440"/>
        </w:tabs>
        <w:ind w:left="1440"/>
        <w:rPr>
          <w:sz w:val="28"/>
          <w:szCs w:val="28"/>
        </w:rPr>
      </w:pPr>
      <w:r w:rsidRPr="00151561">
        <w:rPr>
          <w:sz w:val="28"/>
          <w:szCs w:val="28"/>
        </w:rPr>
        <w:t>"National Society Sons of the American Revolution, fifth edition" - 1948</w:t>
      </w:r>
    </w:p>
    <w:p w:rsidR="00151561" w:rsidRPr="00151561" w:rsidRDefault="00151561" w:rsidP="00E658FA">
      <w:pPr>
        <w:ind w:left="720"/>
        <w:rPr>
          <w:sz w:val="28"/>
          <w:szCs w:val="28"/>
        </w:rPr>
      </w:pPr>
      <w:r w:rsidRPr="00151561">
        <w:rPr>
          <w:sz w:val="28"/>
          <w:szCs w:val="28"/>
        </w:rPr>
        <w:t>pamphlet</w:t>
      </w:r>
    </w:p>
    <w:p w:rsidR="00151561" w:rsidRPr="00151561" w:rsidRDefault="00151561" w:rsidP="00E658FA">
      <w:pPr>
        <w:numPr>
          <w:ilvl w:val="0"/>
          <w:numId w:val="5"/>
        </w:numPr>
        <w:tabs>
          <w:tab w:val="clear" w:pos="720"/>
          <w:tab w:val="num" w:pos="1440"/>
        </w:tabs>
        <w:ind w:left="1440"/>
        <w:rPr>
          <w:sz w:val="28"/>
          <w:szCs w:val="28"/>
        </w:rPr>
      </w:pPr>
      <w:r w:rsidRPr="00151561">
        <w:rPr>
          <w:sz w:val="28"/>
          <w:szCs w:val="28"/>
        </w:rPr>
        <w:t>"National Society Sons of the American Revolution, seventh edition" - 1951</w:t>
      </w:r>
    </w:p>
    <w:p w:rsidR="00151561" w:rsidRPr="00151561" w:rsidRDefault="00151561" w:rsidP="00E658FA">
      <w:pPr>
        <w:ind w:left="720"/>
        <w:rPr>
          <w:sz w:val="28"/>
          <w:szCs w:val="28"/>
        </w:rPr>
      </w:pPr>
      <w:r w:rsidRPr="00151561">
        <w:rPr>
          <w:sz w:val="28"/>
          <w:szCs w:val="28"/>
        </w:rPr>
        <w:t>pamphlet</w:t>
      </w:r>
    </w:p>
    <w:p w:rsidR="00151561" w:rsidRPr="00151561" w:rsidRDefault="00151561" w:rsidP="00E658FA">
      <w:pPr>
        <w:numPr>
          <w:ilvl w:val="0"/>
          <w:numId w:val="6"/>
        </w:numPr>
        <w:tabs>
          <w:tab w:val="clear" w:pos="720"/>
          <w:tab w:val="num" w:pos="1440"/>
        </w:tabs>
        <w:ind w:left="1440"/>
        <w:rPr>
          <w:sz w:val="28"/>
          <w:szCs w:val="28"/>
        </w:rPr>
      </w:pPr>
      <w:r w:rsidRPr="00151561">
        <w:rPr>
          <w:sz w:val="28"/>
          <w:szCs w:val="28"/>
        </w:rPr>
        <w:t>"Handbook, Second edition, National Society of the Sons of the American Revolution" - 1961</w:t>
      </w:r>
    </w:p>
    <w:p w:rsidR="00151561" w:rsidRPr="00151561" w:rsidRDefault="00151561" w:rsidP="00E658FA">
      <w:pPr>
        <w:ind w:left="720"/>
        <w:rPr>
          <w:sz w:val="28"/>
          <w:szCs w:val="28"/>
        </w:rPr>
      </w:pPr>
      <w:r w:rsidRPr="00151561">
        <w:rPr>
          <w:sz w:val="28"/>
          <w:szCs w:val="28"/>
        </w:rPr>
        <w:t>pamphlet</w:t>
      </w:r>
    </w:p>
    <w:p w:rsidR="00151561" w:rsidRPr="00151561" w:rsidRDefault="00151561" w:rsidP="00E658FA">
      <w:pPr>
        <w:numPr>
          <w:ilvl w:val="0"/>
          <w:numId w:val="7"/>
        </w:numPr>
        <w:tabs>
          <w:tab w:val="clear" w:pos="720"/>
          <w:tab w:val="num" w:pos="1440"/>
        </w:tabs>
        <w:ind w:left="1440"/>
        <w:rPr>
          <w:sz w:val="28"/>
          <w:szCs w:val="28"/>
        </w:rPr>
      </w:pPr>
      <w:r w:rsidRPr="00151561">
        <w:rPr>
          <w:sz w:val="28"/>
          <w:szCs w:val="28"/>
        </w:rPr>
        <w:t>"National Charter, Constitution and By-Laws" - 1926</w:t>
      </w:r>
    </w:p>
    <w:p w:rsidR="00151561" w:rsidRPr="00151561" w:rsidRDefault="00151561" w:rsidP="00E658FA">
      <w:pPr>
        <w:ind w:left="720"/>
        <w:rPr>
          <w:sz w:val="28"/>
          <w:szCs w:val="28"/>
        </w:rPr>
      </w:pPr>
      <w:r w:rsidRPr="00151561">
        <w:rPr>
          <w:sz w:val="28"/>
          <w:szCs w:val="28"/>
        </w:rPr>
        <w:t>pamphlet</w:t>
      </w:r>
    </w:p>
    <w:p w:rsidR="00151561" w:rsidRPr="00151561" w:rsidRDefault="00151561" w:rsidP="00E658FA">
      <w:pPr>
        <w:numPr>
          <w:ilvl w:val="0"/>
          <w:numId w:val="8"/>
        </w:numPr>
        <w:tabs>
          <w:tab w:val="clear" w:pos="720"/>
          <w:tab w:val="num" w:pos="1440"/>
        </w:tabs>
        <w:ind w:left="1440"/>
        <w:rPr>
          <w:sz w:val="28"/>
          <w:szCs w:val="28"/>
        </w:rPr>
      </w:pPr>
      <w:r w:rsidRPr="00151561">
        <w:rPr>
          <w:sz w:val="28"/>
          <w:szCs w:val="28"/>
        </w:rPr>
        <w:t>"National Charter, Constitution and By-Laws" - 1936, 1939</w:t>
      </w:r>
    </w:p>
    <w:p w:rsidR="00151561" w:rsidRPr="00151561" w:rsidRDefault="00151561" w:rsidP="00E658FA">
      <w:pPr>
        <w:ind w:left="720"/>
        <w:rPr>
          <w:sz w:val="28"/>
          <w:szCs w:val="28"/>
        </w:rPr>
      </w:pPr>
      <w:r w:rsidRPr="00151561">
        <w:rPr>
          <w:sz w:val="28"/>
          <w:szCs w:val="28"/>
        </w:rPr>
        <w:t>pamphlet, 1936 edition annotated to 1939</w:t>
      </w:r>
    </w:p>
    <w:p w:rsidR="00151561" w:rsidRPr="00151561" w:rsidRDefault="00151561" w:rsidP="00E658FA">
      <w:pPr>
        <w:numPr>
          <w:ilvl w:val="0"/>
          <w:numId w:val="9"/>
        </w:numPr>
        <w:tabs>
          <w:tab w:val="clear" w:pos="720"/>
          <w:tab w:val="num" w:pos="1440"/>
        </w:tabs>
        <w:ind w:left="1440"/>
        <w:rPr>
          <w:sz w:val="28"/>
          <w:szCs w:val="28"/>
        </w:rPr>
      </w:pPr>
      <w:r w:rsidRPr="00151561">
        <w:rPr>
          <w:sz w:val="28"/>
          <w:szCs w:val="28"/>
        </w:rPr>
        <w:t>"National Charter, Constitution and By-Laws" - 1936, 1948</w:t>
      </w:r>
    </w:p>
    <w:p w:rsidR="00151561" w:rsidRPr="00151561" w:rsidRDefault="00151561" w:rsidP="00E658FA">
      <w:pPr>
        <w:ind w:left="720"/>
        <w:rPr>
          <w:sz w:val="28"/>
          <w:szCs w:val="28"/>
        </w:rPr>
      </w:pPr>
      <w:r w:rsidRPr="00151561">
        <w:rPr>
          <w:sz w:val="28"/>
          <w:szCs w:val="28"/>
        </w:rPr>
        <w:t>pamphlet, 1936 edition annotated to 1948</w:t>
      </w:r>
    </w:p>
    <w:p w:rsidR="00151561" w:rsidRPr="00151561" w:rsidRDefault="00151561" w:rsidP="00E658FA">
      <w:pPr>
        <w:numPr>
          <w:ilvl w:val="0"/>
          <w:numId w:val="10"/>
        </w:numPr>
        <w:tabs>
          <w:tab w:val="clear" w:pos="720"/>
          <w:tab w:val="num" w:pos="1440"/>
        </w:tabs>
        <w:ind w:left="1440"/>
        <w:rPr>
          <w:sz w:val="28"/>
          <w:szCs w:val="28"/>
        </w:rPr>
      </w:pPr>
      <w:r w:rsidRPr="00151561">
        <w:rPr>
          <w:sz w:val="28"/>
          <w:szCs w:val="28"/>
        </w:rPr>
        <w:t>"The Old Continental," Bulletin of the Iowa Society Sons of the American Revolution. v.30, no.1, May 19 - 1956</w:t>
      </w:r>
    </w:p>
    <w:p w:rsidR="00151561" w:rsidRPr="00151561" w:rsidRDefault="00151561" w:rsidP="00E658FA">
      <w:pPr>
        <w:numPr>
          <w:ilvl w:val="0"/>
          <w:numId w:val="10"/>
        </w:numPr>
        <w:tabs>
          <w:tab w:val="clear" w:pos="720"/>
          <w:tab w:val="num" w:pos="1440"/>
        </w:tabs>
        <w:ind w:left="1440"/>
        <w:rPr>
          <w:sz w:val="28"/>
          <w:szCs w:val="28"/>
        </w:rPr>
      </w:pPr>
      <w:r w:rsidRPr="00151561">
        <w:rPr>
          <w:sz w:val="28"/>
          <w:szCs w:val="28"/>
        </w:rPr>
        <w:t>"The Old Continental," Bulletin of the Iowa Society Sons of the American Revolution. v.12, no.3, September - 1934</w:t>
      </w:r>
    </w:p>
    <w:p w:rsidR="00151561" w:rsidRPr="00151561" w:rsidRDefault="00151561" w:rsidP="00E658FA">
      <w:pPr>
        <w:numPr>
          <w:ilvl w:val="0"/>
          <w:numId w:val="10"/>
        </w:numPr>
        <w:tabs>
          <w:tab w:val="clear" w:pos="720"/>
          <w:tab w:val="num" w:pos="1440"/>
        </w:tabs>
        <w:ind w:left="1440"/>
        <w:rPr>
          <w:sz w:val="28"/>
          <w:szCs w:val="28"/>
        </w:rPr>
      </w:pPr>
      <w:r w:rsidRPr="00151561">
        <w:rPr>
          <w:sz w:val="28"/>
          <w:szCs w:val="28"/>
        </w:rPr>
        <w:t>"The Old Continental," Bulletin of the Iowa Society Sons of the American Revolution. v.9, no.2, September - 1930</w:t>
      </w:r>
    </w:p>
    <w:p w:rsidR="00151561" w:rsidRPr="00151561" w:rsidRDefault="00151561" w:rsidP="00E658FA">
      <w:pPr>
        <w:numPr>
          <w:ilvl w:val="0"/>
          <w:numId w:val="10"/>
        </w:numPr>
        <w:tabs>
          <w:tab w:val="clear" w:pos="720"/>
          <w:tab w:val="num" w:pos="1440"/>
        </w:tabs>
        <w:ind w:left="1440"/>
        <w:rPr>
          <w:sz w:val="28"/>
          <w:szCs w:val="28"/>
        </w:rPr>
      </w:pPr>
      <w:r w:rsidRPr="00151561">
        <w:rPr>
          <w:sz w:val="28"/>
          <w:szCs w:val="28"/>
        </w:rPr>
        <w:t>Xerox copy of the application for membership to the Pennsylvania Society of the Sons of the American Revolution of Herbert Hoover, approved November 7 - 1928</w:t>
      </w:r>
    </w:p>
    <w:p w:rsidR="00151561" w:rsidRPr="00151561" w:rsidRDefault="00151561" w:rsidP="00151561">
      <w:pPr>
        <w:rPr>
          <w:sz w:val="28"/>
          <w:szCs w:val="28"/>
        </w:rPr>
      </w:pPr>
    </w:p>
    <w:p w:rsidR="00151561" w:rsidRDefault="00151561" w:rsidP="00151561">
      <w:pPr>
        <w:rPr>
          <w:sz w:val="28"/>
          <w:szCs w:val="28"/>
        </w:rPr>
      </w:pPr>
    </w:p>
    <w:p w:rsidR="00C56C97" w:rsidRDefault="00C56C97" w:rsidP="00151561">
      <w:pPr>
        <w:rPr>
          <w:sz w:val="28"/>
          <w:szCs w:val="28"/>
        </w:rPr>
      </w:pPr>
    </w:p>
    <w:p w:rsidR="003349C6" w:rsidRPr="00151561" w:rsidRDefault="003349C6" w:rsidP="00151561">
      <w:pPr>
        <w:rPr>
          <w:sz w:val="28"/>
          <w:szCs w:val="28"/>
        </w:rPr>
      </w:pPr>
    </w:p>
    <w:p w:rsidR="0016203B" w:rsidRPr="007449D2" w:rsidRDefault="0016203B" w:rsidP="0016203B">
      <w:pPr>
        <w:jc w:val="center"/>
        <w:rPr>
          <w:b/>
          <w:color w:val="1F05BB"/>
          <w:sz w:val="36"/>
          <w:szCs w:val="36"/>
        </w:rPr>
      </w:pPr>
      <w:r w:rsidRPr="007449D2">
        <w:rPr>
          <w:b/>
          <w:color w:val="1F05BB"/>
          <w:sz w:val="36"/>
          <w:szCs w:val="36"/>
        </w:rPr>
        <w:lastRenderedPageBreak/>
        <w:t>Your IASSAR State Officers</w:t>
      </w:r>
    </w:p>
    <w:p w:rsidR="00C56C97" w:rsidRDefault="00C56C97" w:rsidP="0016203B">
      <w:pPr>
        <w:ind w:left="720" w:firstLine="720"/>
        <w:rPr>
          <w:sz w:val="28"/>
          <w:szCs w:val="28"/>
        </w:rPr>
      </w:pPr>
    </w:p>
    <w:p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rsidR="0016203B" w:rsidRPr="0016203B" w:rsidRDefault="0016203B" w:rsidP="0016203B">
      <w:pPr>
        <w:ind w:left="720" w:firstLine="720"/>
        <w:rPr>
          <w:sz w:val="28"/>
          <w:szCs w:val="28"/>
        </w:rPr>
      </w:pPr>
      <w:r w:rsidRPr="0016203B">
        <w:rPr>
          <w:sz w:val="28"/>
          <w:szCs w:val="28"/>
        </w:rPr>
        <w:t>1st V.P</w:t>
      </w:r>
      <w:r w:rsidRPr="0016203B">
        <w:rPr>
          <w:sz w:val="28"/>
          <w:szCs w:val="28"/>
        </w:rPr>
        <w:tab/>
      </w:r>
      <w:r>
        <w:rPr>
          <w:sz w:val="28"/>
          <w:szCs w:val="28"/>
        </w:rPr>
        <w:tab/>
      </w:r>
      <w:r w:rsidRPr="0016203B">
        <w:rPr>
          <w:sz w:val="28"/>
          <w:szCs w:val="28"/>
        </w:rPr>
        <w:t>Mike Rowley</w:t>
      </w:r>
      <w:r w:rsidRPr="0016203B">
        <w:rPr>
          <w:sz w:val="28"/>
          <w:szCs w:val="28"/>
        </w:rPr>
        <w:tab/>
        <w:t>MJR1825@gmail.com</w:t>
      </w:r>
    </w:p>
    <w:p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Pr="0016203B">
        <w:rPr>
          <w:sz w:val="28"/>
          <w:szCs w:val="28"/>
        </w:rPr>
        <w:t>Volney Smith</w:t>
      </w:r>
      <w:r w:rsidRPr="0016203B">
        <w:rPr>
          <w:sz w:val="28"/>
          <w:szCs w:val="28"/>
        </w:rPr>
        <w:tab/>
        <w:t>VHSmith@q.com</w:t>
      </w:r>
    </w:p>
    <w:p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Pr="0016203B">
        <w:rPr>
          <w:sz w:val="28"/>
          <w:szCs w:val="28"/>
        </w:rPr>
        <w:t>Volney Smith</w:t>
      </w:r>
      <w:r w:rsidRPr="0016203B">
        <w:rPr>
          <w:sz w:val="28"/>
          <w:szCs w:val="28"/>
        </w:rPr>
        <w:tab/>
        <w:t>VHSmith@q.com</w:t>
      </w:r>
    </w:p>
    <w:p w:rsidR="0016203B" w:rsidRPr="0016203B" w:rsidRDefault="0016203B" w:rsidP="0016203B">
      <w:pPr>
        <w:ind w:left="720" w:firstLine="720"/>
        <w:rPr>
          <w:sz w:val="28"/>
          <w:szCs w:val="28"/>
        </w:rPr>
      </w:pPr>
      <w:r w:rsidRPr="0016203B">
        <w:rPr>
          <w:sz w:val="28"/>
          <w:szCs w:val="28"/>
        </w:rPr>
        <w:t>Registrar</w:t>
      </w:r>
      <w:r w:rsidRPr="0016203B">
        <w:rPr>
          <w:sz w:val="28"/>
          <w:szCs w:val="28"/>
        </w:rPr>
        <w:tab/>
      </w:r>
      <w:r>
        <w:rPr>
          <w:sz w:val="28"/>
          <w:szCs w:val="28"/>
        </w:rPr>
        <w:tab/>
      </w:r>
      <w:r w:rsidRPr="0016203B">
        <w:rPr>
          <w:sz w:val="28"/>
          <w:szCs w:val="28"/>
        </w:rPr>
        <w:t>John Butler</w:t>
      </w:r>
      <w:r w:rsidRPr="0016203B">
        <w:rPr>
          <w:sz w:val="28"/>
          <w:szCs w:val="28"/>
        </w:rPr>
        <w:tab/>
      </w:r>
      <w:r>
        <w:rPr>
          <w:sz w:val="28"/>
          <w:szCs w:val="28"/>
        </w:rPr>
        <w:t xml:space="preserve">           </w:t>
      </w:r>
      <w:r w:rsidRPr="0016203B">
        <w:rPr>
          <w:sz w:val="28"/>
          <w:szCs w:val="28"/>
        </w:rPr>
        <w:t>JB22630@yahoo.com</w:t>
      </w:r>
    </w:p>
    <w:p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Lance Ehmke</w:t>
      </w:r>
      <w:r w:rsidRPr="0016203B">
        <w:rPr>
          <w:sz w:val="28"/>
          <w:szCs w:val="28"/>
        </w:rPr>
        <w:tab/>
        <w:t>Lance.Ehmke@Heidmanlaw.com</w:t>
      </w:r>
    </w:p>
    <w:p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rsidR="0016203B" w:rsidRDefault="0016203B">
      <w:pPr>
        <w:rPr>
          <w:sz w:val="28"/>
          <w:szCs w:val="28"/>
        </w:rPr>
      </w:pPr>
    </w:p>
    <w:p w:rsidR="00FA70AE" w:rsidRDefault="00FA70AE">
      <w:pPr>
        <w:rPr>
          <w:sz w:val="28"/>
          <w:szCs w:val="28"/>
        </w:rPr>
      </w:pPr>
    </w:p>
    <w:p w:rsidR="00FA70AE" w:rsidRPr="00FA70AE" w:rsidRDefault="0016203B">
      <w:pPr>
        <w:rPr>
          <w:sz w:val="28"/>
          <w:szCs w:val="28"/>
        </w:rPr>
      </w:pPr>
      <w:r>
        <w:rPr>
          <w:noProof/>
          <w:sz w:val="28"/>
          <w:szCs w:val="28"/>
        </w:rPr>
        <w:drawing>
          <wp:anchor distT="0" distB="0" distL="114300" distR="114300" simplePos="0" relativeHeight="251658240" behindDoc="1" locked="0" layoutInCell="1" allowOverlap="1" wp14:anchorId="551D0E1D" wp14:editId="56B360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623" w:rsidRDefault="00022623">
      <w:pPr>
        <w:rPr>
          <w:sz w:val="28"/>
          <w:szCs w:val="28"/>
        </w:rPr>
      </w:pPr>
    </w:p>
    <w:p w:rsidR="005A065A" w:rsidRPr="00A50E4E" w:rsidRDefault="005A065A" w:rsidP="006F4BF2">
      <w:pPr>
        <w:rPr>
          <w:sz w:val="28"/>
          <w:szCs w:val="28"/>
        </w:rPr>
      </w:pPr>
    </w:p>
    <w:sectPr w:rsidR="005A065A" w:rsidRPr="00A50E4E" w:rsidSect="00795DA8">
      <w:pgSz w:w="12240" w:h="15840" w:code="1"/>
      <w:pgMar w:top="1080" w:right="1080" w:bottom="1440" w:left="720" w:header="720" w:footer="720" w:gutter="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9"/>
  </w:num>
  <w:num w:numId="3">
    <w:abstractNumId w:val="7"/>
  </w:num>
  <w:num w:numId="4">
    <w:abstractNumId w:val="5"/>
  </w:num>
  <w:num w:numId="5">
    <w:abstractNumId w:val="2"/>
  </w:num>
  <w:num w:numId="6">
    <w:abstractNumId w:val="0"/>
  </w:num>
  <w:num w:numId="7">
    <w:abstractNumId w:val="3"/>
  </w:num>
  <w:num w:numId="8">
    <w:abstractNumId w:val="8"/>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E4E"/>
    <w:rsid w:val="00022623"/>
    <w:rsid w:val="000316BF"/>
    <w:rsid w:val="00045589"/>
    <w:rsid w:val="000562B9"/>
    <w:rsid w:val="00080348"/>
    <w:rsid w:val="000867AD"/>
    <w:rsid w:val="000C2EB9"/>
    <w:rsid w:val="000F2DA8"/>
    <w:rsid w:val="00110A09"/>
    <w:rsid w:val="001125ED"/>
    <w:rsid w:val="00134DDF"/>
    <w:rsid w:val="00146C3E"/>
    <w:rsid w:val="00151561"/>
    <w:rsid w:val="0016203B"/>
    <w:rsid w:val="00233AD5"/>
    <w:rsid w:val="002D4AE5"/>
    <w:rsid w:val="00316EA5"/>
    <w:rsid w:val="003349C6"/>
    <w:rsid w:val="00380670"/>
    <w:rsid w:val="003904EA"/>
    <w:rsid w:val="003C0C1D"/>
    <w:rsid w:val="003E4DAF"/>
    <w:rsid w:val="003F5CA1"/>
    <w:rsid w:val="00437649"/>
    <w:rsid w:val="0046164B"/>
    <w:rsid w:val="00501F9F"/>
    <w:rsid w:val="00572BCA"/>
    <w:rsid w:val="005A065A"/>
    <w:rsid w:val="005A3A8F"/>
    <w:rsid w:val="005A7835"/>
    <w:rsid w:val="00600C29"/>
    <w:rsid w:val="006F4BF2"/>
    <w:rsid w:val="007449D2"/>
    <w:rsid w:val="00756DBB"/>
    <w:rsid w:val="00795DA8"/>
    <w:rsid w:val="0083401D"/>
    <w:rsid w:val="0084728D"/>
    <w:rsid w:val="008C61B8"/>
    <w:rsid w:val="008F5E81"/>
    <w:rsid w:val="009B5583"/>
    <w:rsid w:val="00A432C4"/>
    <w:rsid w:val="00A50E4E"/>
    <w:rsid w:val="00A51F1D"/>
    <w:rsid w:val="00A8020E"/>
    <w:rsid w:val="00B03B08"/>
    <w:rsid w:val="00C0275C"/>
    <w:rsid w:val="00C303B0"/>
    <w:rsid w:val="00C317A4"/>
    <w:rsid w:val="00C43F09"/>
    <w:rsid w:val="00C56C97"/>
    <w:rsid w:val="00C57379"/>
    <w:rsid w:val="00D47338"/>
    <w:rsid w:val="00DE4FC5"/>
    <w:rsid w:val="00E40124"/>
    <w:rsid w:val="00E42B51"/>
    <w:rsid w:val="00E658FA"/>
    <w:rsid w:val="00F0271E"/>
    <w:rsid w:val="00F16062"/>
    <w:rsid w:val="00F93FF8"/>
    <w:rsid w:val="00FA7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hyperlink" Target="mailto:dlfrazer@yahoo.com" TargetMode="External"/><Relationship Id="rId3" Type="http://schemas.openxmlformats.org/officeDocument/2006/relationships/settings" Target="settings.xml"/><Relationship Id="rId21" Type="http://schemas.openxmlformats.org/officeDocument/2006/relationships/hyperlink" Target="https://urldefense.proofpoint.com/v2/url?u=http-3A__collguides.lib.uiowa.edu_-3FMSC0266-23series1&amp;d=DwMFaQ&amp;c=Y3sYibTtslYskVBQ_MzSQQ&amp;r=7s50sk9KWEMNCsxES3xi3mqUEuP2Lr0tWcXsaIK1YU8&amp;m=bfc2pKaGpyJJ3MvTkRw1BP9yFDwpsQocDKblECJfXUY&amp;s=CV_ixgck7h5zxeYzOiRmTHF_tw8HDPN-Uq2f4EutTIE&amp;e=" TargetMode="External"/><Relationship Id="rId7" Type="http://schemas.openxmlformats.org/officeDocument/2006/relationships/image" Target="media/image3.jpeg"/><Relationship Id="rId12" Type="http://schemas.openxmlformats.org/officeDocument/2006/relationships/hyperlink" Target="mailto:mjr1825@gmail.com" TargetMode="External"/><Relationship Id="rId17" Type="http://schemas.openxmlformats.org/officeDocument/2006/relationships/hyperlink" Target="mailto:dlfrazer@yahoo.com" TargetMode="External"/><Relationship Id="rId2" Type="http://schemas.openxmlformats.org/officeDocument/2006/relationships/styles" Target="styles.xml"/><Relationship Id="rId16" Type="http://schemas.openxmlformats.org/officeDocument/2006/relationships/hyperlink" Target="http://www.iassar.org" TargetMode="External"/><Relationship Id="rId20" Type="http://schemas.openxmlformats.org/officeDocument/2006/relationships/hyperlink" Target="https://urldefense.proofpoint.com/v2/url?u=http-3A__www.lib.uiowa.edu_sc&amp;d=DwMFaQ&amp;c=Y3sYibTtslYskVBQ_MzSQQ&amp;r=7s50sk9KWEMNCsxES3xi3mqUEuP2Lr0tWcXsaIK1YU8&amp;m=bfc2pKaGpyJJ3MvTkRw1BP9yFDwpsQocDKblECJfXUY&amp;s=pIp5G8ASqGSMDf8336VLsgkfRar3lbcBxKOdux-KLb4&amp;e="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mailto:MJR1825@gmail.com" TargetMode="External"/><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hyperlink" Target="mailto:lib-spec@uiowa.edu"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mailto:dlfrazer@yahoo.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1610</Words>
  <Characters>9178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Mike Rowley</cp:lastModifiedBy>
  <cp:revision>2</cp:revision>
  <dcterms:created xsi:type="dcterms:W3CDTF">2017-04-20T20:20:00Z</dcterms:created>
  <dcterms:modified xsi:type="dcterms:W3CDTF">2017-04-20T20:20:00Z</dcterms:modified>
</cp:coreProperties>
</file>